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widowControl/>
        <w:jc w:val="left"/>
        <w:rPr>
          <w:rFonts w:hint="eastAsia" w:ascii="宋体" w:hAnsi="宋体" w:eastAsia="宋体" w:cs="宋体"/>
          <w:kern w:val="0"/>
          <w:sz w:val="24"/>
          <w:szCs w:val="24"/>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lang w:eastAsia="zh-CN"/>
        </w:rPr>
        <w:t>询价</w:t>
      </w:r>
      <w:r>
        <w:rPr>
          <w:rFonts w:ascii="Times New Roman" w:hAnsi="Times New Roman" w:eastAsia="宋体" w:cs="Times New Roman"/>
          <w:color w:val="000000"/>
          <w:kern w:val="0"/>
          <w:sz w:val="72"/>
          <w:szCs w:val="72"/>
        </w:rPr>
        <w:t>采购文件</w:t>
      </w: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ind w:firstLine="851"/>
        <w:rPr>
          <w:rFonts w:ascii="宋体" w:hAnsi="宋体" w:eastAsia="宋体" w:cs="宋体"/>
          <w:color w:val="000000"/>
          <w:kern w:val="0"/>
          <w:sz w:val="24"/>
          <w:szCs w:val="24"/>
        </w:rPr>
      </w:pPr>
    </w:p>
    <w:p>
      <w:pPr>
        <w:widowControl/>
        <w:shd w:val="clear" w:color="auto" w:fill="FFFFFF"/>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rPr>
        <w:t>项目名称：</w:t>
      </w:r>
      <w:r>
        <w:rPr>
          <w:rFonts w:hint="eastAsia" w:ascii="宋体" w:hAnsi="宋体" w:eastAsia="宋体" w:cs="宋体"/>
          <w:b/>
          <w:bCs/>
          <w:color w:val="000000"/>
          <w:kern w:val="0"/>
          <w:sz w:val="36"/>
          <w:szCs w:val="36"/>
          <w:lang w:eastAsia="zh-CN"/>
        </w:rPr>
        <w:t>实验室桌面仪器、称量设备等</w:t>
      </w:r>
      <w:r>
        <w:rPr>
          <w:rFonts w:hint="eastAsia" w:ascii="宋体" w:hAnsi="宋体" w:eastAsia="宋体" w:cs="宋体"/>
          <w:b/>
          <w:bCs/>
          <w:color w:val="000000"/>
          <w:kern w:val="0"/>
          <w:sz w:val="36"/>
          <w:szCs w:val="36"/>
          <w:lang w:val="en-US" w:eastAsia="zh-CN"/>
        </w:rPr>
        <w:t>询价采购</w:t>
      </w:r>
    </w:p>
    <w:p>
      <w:pPr>
        <w:widowControl/>
        <w:shd w:val="clear" w:color="auto" w:fill="FFFFFF"/>
        <w:ind w:firstLine="851"/>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hint="eastAsia" w:asciiTheme="minorEastAsia" w:hAnsi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实验室桌面仪器、</w:t>
      </w:r>
      <w:r>
        <w:rPr>
          <w:rFonts w:hint="eastAsia" w:asciiTheme="minorEastAsia" w:hAnsiTheme="minorEastAsia"/>
          <w:sz w:val="24"/>
          <w:szCs w:val="24"/>
          <w:lang w:val="en-US" w:eastAsia="zh-CN"/>
        </w:rPr>
        <w:t>称量设备、细胞房设备询价采购</w:t>
      </w:r>
    </w:p>
    <w:p>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（三）采购数量：</w:t>
      </w:r>
      <w:r>
        <w:rPr>
          <w:rFonts w:hint="eastAsia" w:asciiTheme="minorEastAsia" w:hAnsiTheme="minorEastAsia"/>
          <w:sz w:val="24"/>
          <w:szCs w:val="24"/>
          <w:lang w:eastAsia="zh-CN"/>
        </w:rPr>
        <w:t>实验室桌面仪器</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套、称量设备</w:t>
      </w:r>
      <w:r>
        <w:rPr>
          <w:rFonts w:hint="eastAsia" w:asciiTheme="minorEastAsia" w:hAnsiTheme="minorEastAsia"/>
          <w:sz w:val="24"/>
          <w:szCs w:val="24"/>
          <w:lang w:val="en-US" w:eastAsia="zh-CN"/>
        </w:rPr>
        <w:t>1套、细胞房设备 1套</w:t>
      </w:r>
    </w:p>
    <w:p>
      <w:pPr>
        <w:rPr>
          <w:rFonts w:hint="default" w:asciiTheme="minorEastAsia" w:hAnsiTheme="minorEastAsia"/>
          <w:sz w:val="24"/>
          <w:szCs w:val="24"/>
          <w:lang w:val="en-US"/>
        </w:rPr>
      </w:pPr>
      <w:r>
        <w:rPr>
          <w:rFonts w:hint="eastAsia" w:asciiTheme="minorEastAsia" w:hAnsiTheme="minorEastAsia"/>
          <w:sz w:val="24"/>
          <w:szCs w:val="24"/>
        </w:rPr>
        <w:tab/>
      </w:r>
      <w:r>
        <w:rPr>
          <w:rFonts w:hint="eastAsia" w:asciiTheme="minorEastAsia" w:hAnsiTheme="minorEastAsia"/>
          <w:sz w:val="24"/>
          <w:szCs w:val="24"/>
        </w:rPr>
        <w:t>（四）预算金额：</w:t>
      </w:r>
      <w:r>
        <w:rPr>
          <w:rFonts w:hint="eastAsia" w:asciiTheme="minorEastAsia" w:hAnsiTheme="minorEastAsia"/>
          <w:sz w:val="24"/>
          <w:szCs w:val="24"/>
          <w:lang w:eastAsia="zh-CN"/>
        </w:rPr>
        <w:t>实验室桌面仪器</w:t>
      </w:r>
      <w:r>
        <w:rPr>
          <w:rFonts w:hint="eastAsia" w:asciiTheme="minorEastAsia" w:hAnsiTheme="minorEastAsia"/>
          <w:sz w:val="24"/>
          <w:szCs w:val="24"/>
          <w:lang w:val="en-US" w:eastAsia="zh-CN"/>
        </w:rPr>
        <w:t>30000元、称量设备32000元、细胞房设备35000元</w:t>
      </w:r>
    </w:p>
    <w:p>
      <w:pPr>
        <w:rPr>
          <w:rFonts w:asciiTheme="minorEastAsia" w:hAnsiTheme="minorEastAsia"/>
          <w:b/>
          <w:sz w:val="24"/>
          <w:szCs w:val="24"/>
        </w:rPr>
      </w:pPr>
      <w:r>
        <w:rPr>
          <w:rFonts w:hint="eastAsia" w:asciiTheme="minorEastAsia" w:hAnsiTheme="minorEastAsia"/>
          <w:b/>
          <w:sz w:val="24"/>
          <w:szCs w:val="24"/>
        </w:rPr>
        <w:t>二、采购要求</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0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olor w:val="000000" w:themeColor="text1"/>
                <w:sz w:val="24"/>
                <w:lang w:eastAsia="zh-CN"/>
              </w:rPr>
            </w:pPr>
            <w:r>
              <w:rPr>
                <w:rFonts w:hint="eastAsia" w:asciiTheme="minorEastAsia" w:hAnsiTheme="minorEastAsia" w:eastAsiaTheme="minorEastAsia" w:cstheme="minorBidi"/>
                <w:b/>
                <w:bCs w:val="0"/>
                <w:kern w:val="2"/>
                <w:sz w:val="24"/>
                <w:szCs w:val="24"/>
                <w:lang w:val="en-US" w:eastAsia="zh-CN" w:bidi="ar-SA"/>
              </w:rPr>
              <w:t>标段一：</w:t>
            </w:r>
            <w:r>
              <w:rPr>
                <w:rFonts w:hint="eastAsia" w:asciiTheme="minorEastAsia" w:hAnsiTheme="minorEastAsia" w:cstheme="minorBidi"/>
                <w:b/>
                <w:bCs w:val="0"/>
                <w:kern w:val="2"/>
                <w:sz w:val="24"/>
                <w:szCs w:val="24"/>
                <w:lang w:val="en-US" w:eastAsia="zh-CN" w:bidi="ar-SA"/>
              </w:rPr>
              <w:t>实验室桌面仪器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序号</w:t>
            </w:r>
          </w:p>
        </w:tc>
        <w:tc>
          <w:tcPr>
            <w:tcW w:w="701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asciiTheme="minorEastAsia" w:hAnsiTheme="minorEastAsia" w:eastAsiaTheme="minorEastAsia"/>
                <w:b/>
                <w:sz w:val="24"/>
              </w:rPr>
              <w:t>招标规格</w:t>
            </w:r>
          </w:p>
        </w:tc>
        <w:tc>
          <w:tcPr>
            <w:tcW w:w="709"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r>
              <w:rPr>
                <w:rFonts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highlight w:val="yellow"/>
              </w:rPr>
            </w:pPr>
            <w:r>
              <w:rPr>
                <w:rFonts w:asciiTheme="minorEastAsia" w:hAnsiTheme="minorEastAsia" w:eastAsiaTheme="minorEastAsia"/>
                <w:sz w:val="24"/>
                <w:highlight w:val="yellow"/>
              </w:rPr>
              <w:t>1.1</w:t>
            </w:r>
          </w:p>
        </w:tc>
        <w:tc>
          <w:tcPr>
            <w:tcW w:w="7018"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sz w:val="24"/>
                <w:highlight w:val="yellow"/>
              </w:rPr>
            </w:pPr>
            <w:r>
              <w:rPr>
                <w:rFonts w:asciiTheme="minorEastAsia" w:hAnsiTheme="minorEastAsia" w:eastAsiaTheme="minorEastAsia"/>
                <w:sz w:val="24"/>
                <w:highlight w:val="yellow"/>
              </w:rPr>
              <w:t xml:space="preserve">设备名称： </w:t>
            </w:r>
            <w:r>
              <w:rPr>
                <w:rFonts w:hint="eastAsia" w:asciiTheme="minorEastAsia" w:hAnsiTheme="minorEastAsia" w:eastAsiaTheme="minorEastAsia"/>
                <w:sz w:val="24"/>
                <w:highlight w:val="yellow"/>
              </w:rPr>
              <w:t>干湿恒温器（金属浴）</w:t>
            </w:r>
          </w:p>
        </w:tc>
        <w:tc>
          <w:tcPr>
            <w:tcW w:w="709"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r>
              <w:rPr>
                <w:rFonts w:asciiTheme="minorEastAsia" w:hAnsiTheme="minorEastAsia" w:eastAsiaTheme="minorEastAsia"/>
                <w:sz w:val="24"/>
              </w:rPr>
              <w:t>1.2</w:t>
            </w:r>
          </w:p>
        </w:tc>
        <w:tc>
          <w:tcPr>
            <w:tcW w:w="7018"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hint="eastAsia" w:asciiTheme="minorEastAsia" w:hAnsiTheme="minorEastAsia" w:eastAsiaTheme="minorEastAsia"/>
                <w:sz w:val="24"/>
              </w:rPr>
            </w:pPr>
            <w:r>
              <w:rPr>
                <w:rFonts w:asciiTheme="minorEastAsia" w:hAnsiTheme="minorEastAsia" w:eastAsiaTheme="minorEastAsia"/>
                <w:sz w:val="24"/>
              </w:rPr>
              <w:t>设备数量：</w:t>
            </w:r>
            <w:r>
              <w:rPr>
                <w:rFonts w:hint="eastAsia" w:asciiTheme="minorEastAsia" w:hAnsiTheme="minorEastAsia" w:eastAsiaTheme="minorEastAsia"/>
                <w:sz w:val="24"/>
              </w:rPr>
              <w:t>1台</w:t>
            </w:r>
          </w:p>
        </w:tc>
        <w:tc>
          <w:tcPr>
            <w:tcW w:w="709"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r>
              <w:rPr>
                <w:rFonts w:asciiTheme="minorEastAsia" w:hAnsiTheme="minorEastAsia" w:eastAsiaTheme="minorEastAsia"/>
                <w:sz w:val="24"/>
              </w:rPr>
              <w:t>1.3</w:t>
            </w:r>
          </w:p>
        </w:tc>
        <w:tc>
          <w:tcPr>
            <w:tcW w:w="7018"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sz w:val="24"/>
              </w:rPr>
            </w:pPr>
            <w:r>
              <w:rPr>
                <w:rFonts w:asciiTheme="minorEastAsia" w:hAnsiTheme="minorEastAsia" w:eastAsiaTheme="minorEastAsia"/>
                <w:sz w:val="24"/>
              </w:rPr>
              <w:t>设备用途：</w:t>
            </w:r>
            <w:r>
              <w:rPr>
                <w:rFonts w:hint="eastAsia" w:asciiTheme="minorEastAsia" w:hAnsiTheme="minorEastAsia" w:eastAsiaTheme="minorEastAsia"/>
                <w:sz w:val="24"/>
              </w:rPr>
              <w:t>采用微电脑控制的金属浴装置，以代替传统的水浴装置，可广泛应用于样品的保存和反应、DNA扩增和电泳的预变性、血清凝固等。</w:t>
            </w:r>
          </w:p>
        </w:tc>
        <w:tc>
          <w:tcPr>
            <w:tcW w:w="709"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r>
              <w:rPr>
                <w:rFonts w:asciiTheme="minorEastAsia" w:hAnsiTheme="minorEastAsia" w:eastAsiaTheme="minorEastAsia"/>
                <w:sz w:val="24"/>
              </w:rPr>
              <w:t>二</w:t>
            </w:r>
          </w:p>
        </w:tc>
        <w:tc>
          <w:tcPr>
            <w:tcW w:w="7018"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sz w:val="24"/>
              </w:rPr>
            </w:pPr>
            <w:r>
              <w:rPr>
                <w:rFonts w:asciiTheme="minorEastAsia" w:hAnsiTheme="minorEastAsia" w:eastAsiaTheme="minorEastAsia"/>
                <w:sz w:val="24"/>
              </w:rPr>
              <w:t>设备性能要求（每套）</w:t>
            </w:r>
          </w:p>
        </w:tc>
        <w:tc>
          <w:tcPr>
            <w:tcW w:w="709"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微电脑温度控制器,控温精确可靠，同时</w:t>
            </w:r>
            <w:r>
              <w:rPr>
                <w:rFonts w:hint="eastAsia" w:asciiTheme="minorEastAsia" w:hAnsiTheme="minorEastAsia"/>
                <w:sz w:val="24"/>
                <w:lang w:eastAsia="zh-CN"/>
              </w:rPr>
              <w:t>可</w:t>
            </w:r>
            <w:r>
              <w:rPr>
                <w:rFonts w:hint="eastAsia" w:asciiTheme="minorEastAsia" w:hAnsiTheme="minorEastAsia" w:eastAsiaTheme="minorEastAsia"/>
                <w:sz w:val="24"/>
              </w:rPr>
              <w:t>显示实时温度和恒温倒计时间。</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.2</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采用金属模块，可使样品免受污染。</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风扇冷却，降温快，内置超温保护装置。</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温度偏差校准，运行结束后蜂鸣器报警提示。</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透明机盖防止实验误差，自动故障检测及报警功能。</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自动故障检测及报警功能，蜂鸣器报警提示功能。</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.7</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控温范围：</w:t>
            </w:r>
            <w:r>
              <w:rPr>
                <w:rFonts w:asciiTheme="minorEastAsia" w:hAnsiTheme="minorEastAsia" w:eastAsiaTheme="minorEastAsia"/>
                <w:sz w:val="24"/>
              </w:rPr>
              <w:t>RT+5</w:t>
            </w:r>
            <w:r>
              <w:rPr>
                <w:rFonts w:hint="eastAsia" w:asciiTheme="minorEastAsia" w:hAnsiTheme="minorEastAsia" w:eastAsiaTheme="minorEastAsia"/>
                <w:sz w:val="24"/>
              </w:rPr>
              <w:t>℃～</w:t>
            </w:r>
            <w:r>
              <w:rPr>
                <w:rFonts w:asciiTheme="minorEastAsia" w:hAnsiTheme="minorEastAsia" w:eastAsiaTheme="minorEastAsia"/>
                <w:sz w:val="24"/>
              </w:rPr>
              <w:t>100</w:t>
            </w:r>
            <w:r>
              <w:rPr>
                <w:rFonts w:hint="eastAsia" w:asciiTheme="minorEastAsia" w:hAnsiTheme="minorEastAsia" w:eastAsiaTheme="minorEastAsia"/>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.8</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升温时间：</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5分钟</w:t>
            </w:r>
            <w:r>
              <w:rPr>
                <w:rFonts w:hint="eastAsia" w:asciiTheme="minorEastAsia" w:hAnsiTheme="minorEastAsia" w:eastAsiaTheme="minorEastAsia"/>
                <w:sz w:val="24"/>
              </w:rPr>
              <w:t>（</w:t>
            </w:r>
            <w:r>
              <w:rPr>
                <w:rFonts w:asciiTheme="minorEastAsia" w:hAnsiTheme="minorEastAsia" w:eastAsiaTheme="minorEastAsia"/>
                <w:sz w:val="24"/>
              </w:rPr>
              <w:t>20</w:t>
            </w:r>
            <w:r>
              <w:rPr>
                <w:rFonts w:hint="eastAsia" w:asciiTheme="minorEastAsia" w:hAnsiTheme="minorEastAsia" w:eastAsiaTheme="minorEastAsia"/>
                <w:sz w:val="24"/>
              </w:rPr>
              <w:t>℃</w:t>
            </w:r>
            <w:r>
              <w:rPr>
                <w:rFonts w:asciiTheme="minorEastAsia" w:hAnsiTheme="minorEastAsia" w:eastAsiaTheme="minorEastAsia"/>
                <w:sz w:val="24"/>
              </w:rPr>
              <w:t>-100</w:t>
            </w:r>
            <w:r>
              <w:rPr>
                <w:rFonts w:hint="eastAsia" w:asciiTheme="minorEastAsia" w:hAnsiTheme="minorEastAsia" w:eastAsiaTheme="minorEastAsia"/>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asciiTheme="minorEastAsia" w:hAnsiTheme="minorEastAsia" w:eastAsiaTheme="minorEastAsia"/>
                <w:sz w:val="24"/>
              </w:rPr>
              <w:t>2.9</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控温精度：</w:t>
            </w:r>
            <w:r>
              <w:rPr>
                <w:rFonts w:asciiTheme="minorEastAsia" w:hAnsiTheme="minorEastAsia" w:eastAsiaTheme="minorEastAsia"/>
                <w:sz w:val="24"/>
              </w:rPr>
              <w:t>≤±0.5</w:t>
            </w:r>
            <w:r>
              <w:rPr>
                <w:rFonts w:hint="eastAsia" w:asciiTheme="minorEastAsia" w:hAnsiTheme="minorEastAsia" w:eastAsiaTheme="minorEastAsia"/>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.10</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显示精度：</w:t>
            </w:r>
            <w:r>
              <w:rPr>
                <w:rFonts w:asciiTheme="minorEastAsia" w:hAnsiTheme="minorEastAsia" w:eastAsiaTheme="minorEastAsia"/>
                <w:sz w:val="24"/>
              </w:rPr>
              <w:t>0.1</w:t>
            </w:r>
            <w:r>
              <w:rPr>
                <w:rFonts w:hint="eastAsia" w:asciiTheme="minorEastAsia" w:hAnsiTheme="minorEastAsia" w:eastAsiaTheme="minorEastAsia"/>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.11</w:t>
            </w:r>
          </w:p>
        </w:tc>
        <w:tc>
          <w:tcPr>
            <w:tcW w:w="701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模块温度均匀性</w:t>
            </w:r>
            <w:r>
              <w:rPr>
                <w:rFonts w:asciiTheme="minorEastAsia" w:hAnsiTheme="minorEastAsia" w:eastAsiaTheme="minorEastAsia"/>
                <w:sz w:val="24"/>
              </w:rPr>
              <w:t>≤±0.5</w:t>
            </w:r>
            <w:r>
              <w:rPr>
                <w:rFonts w:hint="eastAsia" w:asciiTheme="minorEastAsia" w:hAnsiTheme="minorEastAsia" w:eastAsiaTheme="minorEastAsia"/>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三</w:t>
            </w:r>
          </w:p>
        </w:tc>
        <w:tc>
          <w:tcPr>
            <w:tcW w:w="7018"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 w:val="24"/>
              </w:rPr>
            </w:pPr>
            <w:r>
              <w:rPr>
                <w:rFonts w:asciiTheme="minorEastAsia" w:hAnsiTheme="minorEastAsia" w:eastAsiaTheme="minorEastAsia"/>
                <w:sz w:val="24"/>
              </w:rPr>
              <w:t>配置清单（每套）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.1</w:t>
            </w:r>
          </w:p>
        </w:tc>
        <w:tc>
          <w:tcPr>
            <w:tcW w:w="7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Cs/>
                <w:sz w:val="24"/>
              </w:rPr>
            </w:pPr>
            <w:r>
              <w:rPr>
                <w:rFonts w:hint="eastAsia" w:asciiTheme="minorEastAsia" w:hAnsiTheme="minorEastAsia" w:eastAsiaTheme="minorEastAsia"/>
                <w:sz w:val="24"/>
              </w:rPr>
              <w:t>金属浴主机</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asciiTheme="minorEastAsia" w:hAnsiTheme="minorEastAsia" w:eastAsiaTheme="minorEastAsia"/>
                <w:sz w:val="24"/>
              </w:rPr>
              <w:t>3.2</w:t>
            </w:r>
          </w:p>
        </w:tc>
        <w:tc>
          <w:tcPr>
            <w:tcW w:w="7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15×0.5ml+20×1.5ml离心管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.3</w:t>
            </w:r>
          </w:p>
        </w:tc>
        <w:tc>
          <w:tcPr>
            <w:tcW w:w="7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使用说明书及出厂证书</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bCs/>
                <w:sz w:val="24"/>
              </w:rPr>
            </w:pPr>
            <w:r>
              <w:rPr>
                <w:rFonts w:asciiTheme="minorEastAsia" w:hAnsiTheme="minorEastAsia" w:eastAsiaTheme="minorEastAsia"/>
                <w:sz w:val="24"/>
              </w:rPr>
              <w:t>3.11</w:t>
            </w:r>
          </w:p>
        </w:tc>
        <w:tc>
          <w:tcPr>
            <w:tcW w:w="7018"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质保≥</w:t>
            </w:r>
            <w:r>
              <w:rPr>
                <w:rFonts w:hint="eastAsia" w:asciiTheme="minorEastAsia" w:hAnsiTheme="minorEastAsia"/>
                <w:color w:val="000000"/>
                <w:kern w:val="0"/>
                <w:sz w:val="24"/>
                <w:lang w:val="en-US" w:eastAsia="zh-CN"/>
              </w:rPr>
              <w:t>3</w:t>
            </w:r>
            <w:r>
              <w:rPr>
                <w:rFonts w:asciiTheme="minorEastAsia" w:hAnsiTheme="minorEastAsia" w:eastAsiaTheme="minorEastAsia"/>
                <w:color w:val="000000"/>
                <w:kern w:val="0"/>
                <w:sz w:val="24"/>
              </w:rPr>
              <w:t>年，设备的免费保修期（</w:t>
            </w:r>
            <w:r>
              <w:rPr>
                <w:rFonts w:hint="eastAsia" w:asciiTheme="minorEastAsia" w:hAnsiTheme="minorEastAsia" w:eastAsiaTheme="minorEastAsia"/>
                <w:color w:val="000000"/>
                <w:kern w:val="0"/>
                <w:sz w:val="24"/>
              </w:rPr>
              <w:t>不</w:t>
            </w:r>
            <w:r>
              <w:rPr>
                <w:rFonts w:asciiTheme="minorEastAsia" w:hAnsiTheme="minorEastAsia" w:eastAsiaTheme="minorEastAsia"/>
                <w:color w:val="000000"/>
                <w:kern w:val="0"/>
                <w:sz w:val="24"/>
              </w:rPr>
              <w:t>含</w:t>
            </w:r>
            <w:r>
              <w:rPr>
                <w:rFonts w:hint="eastAsia" w:asciiTheme="minorEastAsia" w:hAnsiTheme="minorEastAsia" w:eastAsiaTheme="minorEastAsia"/>
                <w:color w:val="000000"/>
                <w:kern w:val="0"/>
                <w:sz w:val="24"/>
              </w:rPr>
              <w:t>易损</w:t>
            </w:r>
            <w:r>
              <w:rPr>
                <w:rFonts w:asciiTheme="minorEastAsia" w:hAnsiTheme="minorEastAsia" w:eastAsiaTheme="minorEastAsia"/>
                <w:color w:val="000000"/>
                <w:kern w:val="0"/>
                <w:sz w:val="24"/>
              </w:rPr>
              <w:t>附件），须出具保修承诺函。所有在保修期内损坏的配件一概包换，不接受对此配件进行维修。设备终生维修，软件升级终生免费。</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1.1</w:t>
            </w:r>
          </w:p>
        </w:tc>
        <w:tc>
          <w:tcPr>
            <w:tcW w:w="701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 xml:space="preserve">设备名称： </w:t>
            </w:r>
            <w:r>
              <w:rPr>
                <w:rFonts w:hint="eastAsia" w:asciiTheme="minorEastAsia" w:hAnsiTheme="minorEastAsia" w:eastAsiaTheme="minorEastAsia"/>
                <w:sz w:val="24"/>
                <w:highlight w:val="yellow"/>
              </w:rPr>
              <w:t>迷你混合器</w:t>
            </w:r>
          </w:p>
        </w:tc>
        <w:tc>
          <w:tcPr>
            <w:tcW w:w="709"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1.2</w:t>
            </w:r>
          </w:p>
        </w:tc>
        <w:tc>
          <w:tcPr>
            <w:tcW w:w="701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设备数量：</w:t>
            </w:r>
            <w:r>
              <w:rPr>
                <w:rFonts w:hint="eastAsia" w:asciiTheme="minorEastAsia" w:hAnsiTheme="minorEastAsia" w:eastAsiaTheme="minorEastAsia"/>
                <w:sz w:val="24"/>
              </w:rPr>
              <w:t>1台</w:t>
            </w:r>
          </w:p>
        </w:tc>
        <w:tc>
          <w:tcPr>
            <w:tcW w:w="709"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二</w:t>
            </w:r>
          </w:p>
        </w:tc>
        <w:tc>
          <w:tcPr>
            <w:tcW w:w="701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设备性能要求（每套）</w:t>
            </w:r>
          </w:p>
        </w:tc>
        <w:tc>
          <w:tcPr>
            <w:tcW w:w="709"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简洁、通用微量振荡器，适用于小试管和酶标板</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.2</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有倒数计时功能</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.3</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运行方式</w:t>
            </w:r>
            <w:r>
              <w:rPr>
                <w:rFonts w:hint="eastAsia" w:asciiTheme="minorEastAsia" w:hAnsiTheme="minorEastAsia" w:eastAsiaTheme="minorEastAsia"/>
                <w:sz w:val="24"/>
              </w:rPr>
              <w:t>：圆周</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周转直径</w:t>
            </w:r>
            <w:r>
              <w:rPr>
                <w:rFonts w:hint="eastAsia" w:asciiTheme="minorEastAsia" w:hAnsiTheme="minorEastAsia" w:eastAsiaTheme="minorEastAsia"/>
                <w:sz w:val="24"/>
              </w:rPr>
              <w:t>：4.5 mm</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允许震荡承重量(含夹具)</w:t>
            </w:r>
            <w:r>
              <w:rPr>
                <w:rFonts w:hint="eastAsia" w:asciiTheme="minorEastAsia" w:hAnsiTheme="minorEastAsia" w:eastAsiaTheme="minorEastAsia"/>
                <w:sz w:val="24"/>
              </w:rPr>
              <w:t>≥</w:t>
            </w:r>
            <w:r>
              <w:rPr>
                <w:rFonts w:asciiTheme="minorEastAsia" w:hAnsiTheme="minorEastAsia" w:eastAsiaTheme="minorEastAsia"/>
                <w:sz w:val="24"/>
              </w:rPr>
              <w:tab/>
            </w:r>
            <w:r>
              <w:rPr>
                <w:rFonts w:asciiTheme="minorEastAsia" w:hAnsiTheme="minorEastAsia" w:eastAsiaTheme="minorEastAsia"/>
                <w:sz w:val="24"/>
              </w:rPr>
              <w:t>0.5 kg</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.6</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允许连续运转时间</w:t>
            </w:r>
            <w:r>
              <w:rPr>
                <w:rFonts w:hint="eastAsia" w:asciiTheme="minorEastAsia" w:hAnsiTheme="minorEastAsia" w:eastAsiaTheme="minorEastAsia"/>
                <w:sz w:val="24"/>
              </w:rPr>
              <w:t>：100 %</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.7</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最小转速 (可调节)</w:t>
            </w:r>
            <w:r>
              <w:rPr>
                <w:rFonts w:hint="eastAsia" w:asciiTheme="minorEastAsia" w:hAnsiTheme="minorEastAsia" w:eastAsiaTheme="minorEastAsia"/>
                <w:sz w:val="24"/>
              </w:rPr>
              <w:t>：200 1/min</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.8</w:t>
            </w:r>
          </w:p>
        </w:tc>
        <w:tc>
          <w:tcPr>
            <w:tcW w:w="7018"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速度范围</w:t>
            </w:r>
            <w:r>
              <w:rPr>
                <w:rFonts w:hint="eastAsia" w:asciiTheme="minorEastAsia" w:hAnsiTheme="minorEastAsia" w:eastAsiaTheme="minorEastAsia"/>
                <w:sz w:val="24"/>
              </w:rPr>
              <w:t>：0 - 3000 1/min</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三</w:t>
            </w:r>
          </w:p>
        </w:tc>
        <w:tc>
          <w:tcPr>
            <w:tcW w:w="7018"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配置清单（每套）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3</w:t>
            </w:r>
            <w:r>
              <w:rPr>
                <w:rFonts w:asciiTheme="minorEastAsia" w:hAnsiTheme="minorEastAsia" w:eastAsiaTheme="minorEastAsia"/>
                <w:sz w:val="24"/>
              </w:rPr>
              <w:t>.1</w:t>
            </w:r>
          </w:p>
        </w:tc>
        <w:tc>
          <w:tcPr>
            <w:tcW w:w="7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迷你混合器主机1台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3.2</w:t>
            </w:r>
          </w:p>
        </w:tc>
        <w:tc>
          <w:tcPr>
            <w:tcW w:w="7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标准垫片1套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3</w:t>
            </w:r>
            <w:r>
              <w:rPr>
                <w:rFonts w:asciiTheme="minorEastAsia" w:hAnsiTheme="minorEastAsia" w:eastAsiaTheme="minorEastAsia"/>
                <w:sz w:val="24"/>
              </w:rPr>
              <w:t>.3</w:t>
            </w:r>
          </w:p>
        </w:tc>
        <w:tc>
          <w:tcPr>
            <w:tcW w:w="7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通用夹</w:t>
            </w:r>
            <w:r>
              <w:rPr>
                <w:rFonts w:asciiTheme="minorEastAsia" w:hAnsiTheme="minorEastAsia" w:eastAsiaTheme="minorEastAsia"/>
                <w:sz w:val="24"/>
              </w:rPr>
              <w:t>1</w:t>
            </w:r>
            <w:r>
              <w:rPr>
                <w:rFonts w:hint="eastAsia" w:asciiTheme="minorEastAsia" w:hAnsiTheme="minorEastAsia" w:eastAsiaTheme="minorEastAsia"/>
                <w:sz w:val="24"/>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3</w:t>
            </w:r>
            <w:r>
              <w:rPr>
                <w:rFonts w:asciiTheme="minorEastAsia" w:hAnsiTheme="minorEastAsia" w:eastAsiaTheme="minorEastAsia"/>
                <w:sz w:val="24"/>
              </w:rPr>
              <w:t>.4</w:t>
            </w:r>
          </w:p>
        </w:tc>
        <w:tc>
          <w:tcPr>
            <w:tcW w:w="7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 xml:space="preserve">圆形垫片 </w:t>
            </w:r>
            <w:r>
              <w:rPr>
                <w:rFonts w:asciiTheme="minorEastAsia" w:hAnsiTheme="minorEastAsia" w:eastAsiaTheme="minorEastAsia"/>
                <w:sz w:val="24"/>
              </w:rPr>
              <w:t>1</w:t>
            </w:r>
            <w:r>
              <w:rPr>
                <w:rFonts w:hint="eastAsia" w:asciiTheme="minorEastAsia" w:hAnsiTheme="minorEastAsia" w:eastAsiaTheme="minorEastAsia"/>
                <w:sz w:val="24"/>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3.11</w:t>
            </w:r>
          </w:p>
        </w:tc>
        <w:tc>
          <w:tcPr>
            <w:tcW w:w="701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质保≥</w:t>
            </w:r>
            <w:r>
              <w:rPr>
                <w:rFonts w:hint="eastAsia" w:asciiTheme="minorEastAsia" w:hAnsiTheme="minorEastAsia"/>
                <w:sz w:val="24"/>
                <w:lang w:val="en-US" w:eastAsia="zh-CN"/>
              </w:rPr>
              <w:t>3</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left"/>
              <w:rPr>
                <w:rFonts w:hint="default" w:asciiTheme="minorEastAsia" w:hAnsiTheme="minorEastAsia" w:eastAsiaTheme="minorEastAsia"/>
                <w:sz w:val="24"/>
                <w:highlight w:val="yellow"/>
                <w:lang w:val="en-US" w:eastAsia="zh-CN"/>
              </w:rPr>
            </w:pPr>
            <w:r>
              <w:rPr>
                <w:rFonts w:hint="eastAsia" w:asciiTheme="minorEastAsia" w:hAnsiTheme="minorEastAsia"/>
                <w:sz w:val="24"/>
                <w:highlight w:val="yellow"/>
                <w:lang w:val="en-US" w:eastAsia="zh-CN"/>
              </w:rPr>
              <w:t>1.1</w:t>
            </w:r>
          </w:p>
        </w:tc>
        <w:tc>
          <w:tcPr>
            <w:tcW w:w="7018"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hint="eastAsia" w:asciiTheme="minorEastAsia" w:hAnsiTheme="minorEastAsia" w:eastAsiaTheme="minorEastAsia"/>
                <w:color w:val="000000"/>
                <w:kern w:val="0"/>
                <w:sz w:val="24"/>
                <w:highlight w:val="yellow"/>
                <w:lang w:eastAsia="zh-CN"/>
              </w:rPr>
            </w:pPr>
            <w:r>
              <w:rPr>
                <w:rFonts w:hint="eastAsia" w:asciiTheme="minorEastAsia" w:hAnsiTheme="minorEastAsia"/>
                <w:color w:val="000000"/>
                <w:kern w:val="0"/>
                <w:sz w:val="24"/>
                <w:highlight w:val="yellow"/>
                <w:lang w:eastAsia="zh-CN"/>
              </w:rPr>
              <w:t>设备名称：旋转混合仪</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br w:type="page"/>
            </w:r>
            <w:r>
              <w:rPr>
                <w:rFonts w:asciiTheme="minorEastAsia" w:hAnsiTheme="minorEastAsia" w:eastAsiaTheme="minorEastAsia"/>
                <w:sz w:val="24"/>
              </w:rPr>
              <w:t>1.2</w:t>
            </w:r>
          </w:p>
        </w:tc>
        <w:tc>
          <w:tcPr>
            <w:tcW w:w="701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设备数量：</w:t>
            </w:r>
            <w:r>
              <w:rPr>
                <w:rFonts w:hint="eastAsia" w:asciiTheme="minorEastAsia" w:hAnsiTheme="minorEastAsia" w:eastAsiaTheme="minorEastAsia"/>
                <w:sz w:val="24"/>
              </w:rPr>
              <w:t>1台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1.3</w:t>
            </w:r>
          </w:p>
        </w:tc>
        <w:tc>
          <w:tcPr>
            <w:tcW w:w="701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设备用途：</w:t>
            </w:r>
            <w:r>
              <w:rPr>
                <w:rFonts w:hint="eastAsia" w:asciiTheme="minorEastAsia" w:hAnsiTheme="minorEastAsia" w:eastAsiaTheme="minorEastAsia"/>
                <w:sz w:val="24"/>
              </w:rPr>
              <w:t>通过水平，垂直或者任意角度的旋转对各种样品管内的样品进行混合，广泛应用于分子杂交，血液等各种需要混合的样本。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二</w:t>
            </w:r>
          </w:p>
        </w:tc>
        <w:tc>
          <w:tcPr>
            <w:tcW w:w="701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设备性能要求（每套）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bl>
    <w:tbl>
      <w:tblPr>
        <w:tblStyle w:val="7"/>
        <w:tblpPr w:leftFromText="180" w:rightFromText="180" w:vertAnchor="text" w:horzAnchor="page" w:tblpX="1825" w:tblpY="84"/>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0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仪器精小、轻便，可方便转移到不同的地方，实验台、冷库或者培养箱中。仪器的外壳及旋转面板都采用了专门的设计，方便清洁除污。</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.2</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旋转时，用手轻按离心管夹具，可实现正反旋转</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可用于冷库和培养箱</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转速≥</w:t>
            </w:r>
            <w:r>
              <w:rPr>
                <w:rFonts w:asciiTheme="minorEastAsia" w:hAnsiTheme="minorEastAsia" w:eastAsiaTheme="minorEastAsia"/>
                <w:sz w:val="24"/>
              </w:rPr>
              <w:t>18rpm</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温度范围:+4-65℃</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35"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r>
              <w:rPr>
                <w:rFonts w:asciiTheme="minorEastAsia" w:hAnsiTheme="minorEastAsia" w:eastAsiaTheme="minorEastAsia"/>
                <w:sz w:val="24"/>
              </w:rPr>
              <w:t>三</w:t>
            </w:r>
          </w:p>
        </w:tc>
        <w:tc>
          <w:tcPr>
            <w:tcW w:w="7020"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 w:val="24"/>
              </w:rPr>
            </w:pPr>
            <w:r>
              <w:rPr>
                <w:rFonts w:asciiTheme="minorEastAsia" w:hAnsiTheme="minorEastAsia" w:eastAsiaTheme="minorEastAsia"/>
                <w:sz w:val="24"/>
              </w:rPr>
              <w:t>配置清单（每套）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旋转混合仪主机1台</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asciiTheme="minorEastAsia" w:hAnsiTheme="minorEastAsia" w:eastAsiaTheme="minorEastAsia"/>
                <w:sz w:val="24"/>
              </w:rPr>
              <w:t>3.2</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适配离心管 </w:t>
            </w:r>
            <w:r>
              <w:rPr>
                <w:rFonts w:asciiTheme="minorEastAsia" w:hAnsiTheme="minorEastAsia" w:eastAsiaTheme="minorEastAsia"/>
                <w:sz w:val="24"/>
              </w:rPr>
              <w:t>1</w:t>
            </w:r>
            <w:r>
              <w:rPr>
                <w:rFonts w:hint="eastAsia" w:asciiTheme="minorEastAsia" w:hAnsiTheme="minorEastAsia" w:eastAsiaTheme="minorEastAsia"/>
                <w:sz w:val="24"/>
              </w:rPr>
              <w:t>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.3</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使用说明书 </w:t>
            </w:r>
            <w:r>
              <w:rPr>
                <w:rFonts w:asciiTheme="minorEastAsia" w:hAnsiTheme="minorEastAsia" w:eastAsiaTheme="minorEastAsia"/>
                <w:sz w:val="24"/>
              </w:rPr>
              <w:t>1</w:t>
            </w:r>
            <w:r>
              <w:rPr>
                <w:rFonts w:hint="eastAsia" w:asciiTheme="minorEastAsia" w:hAnsiTheme="minorEastAsia" w:eastAsiaTheme="minorEastAsia"/>
                <w:sz w:val="24"/>
              </w:rPr>
              <w:t>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 w:val="24"/>
              </w:rPr>
            </w:pPr>
            <w:r>
              <w:rPr>
                <w:rFonts w:asciiTheme="minorEastAsia" w:hAnsiTheme="minorEastAsia" w:eastAsiaTheme="minorEastAsia"/>
                <w:sz w:val="24"/>
              </w:rPr>
              <w:t>3.11</w:t>
            </w:r>
          </w:p>
        </w:tc>
        <w:tc>
          <w:tcPr>
            <w:tcW w:w="7020"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sz w:val="24"/>
              </w:rPr>
            </w:pPr>
            <w:r>
              <w:rPr>
                <w:rFonts w:asciiTheme="minorEastAsia" w:hAnsiTheme="minorEastAsia" w:eastAsiaTheme="minorEastAsia"/>
                <w:sz w:val="24"/>
              </w:rPr>
              <w:t>质保≥</w:t>
            </w:r>
            <w:r>
              <w:rPr>
                <w:rFonts w:hint="eastAsia" w:asciiTheme="minorEastAsia" w:hAnsiTheme="minorEastAsia"/>
                <w:sz w:val="24"/>
                <w:lang w:val="en-US" w:eastAsia="zh-CN"/>
              </w:rPr>
              <w:t>3</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1.1</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设备名称：</w:t>
            </w:r>
            <w:r>
              <w:rPr>
                <w:rFonts w:hint="eastAsia" w:asciiTheme="minorEastAsia" w:hAnsiTheme="minorEastAsia" w:eastAsiaTheme="minorEastAsia"/>
                <w:sz w:val="24"/>
                <w:highlight w:val="yellow"/>
              </w:rPr>
              <w:t>迷你离心机</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1.2</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设备数量：</w:t>
            </w:r>
            <w:r>
              <w:rPr>
                <w:rFonts w:hint="eastAsia" w:asciiTheme="minorEastAsia" w:hAnsiTheme="minorEastAsia" w:eastAsiaTheme="minorEastAsia"/>
                <w:sz w:val="24"/>
              </w:rPr>
              <w:t>1台</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二</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设备性能要求（每套）</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pStyle w:val="6"/>
              <w:shd w:val="clear" w:color="auto" w:fill="FFFFFF"/>
              <w:rPr>
                <w:rFonts w:hint="eastAsia" w:ascii="宋体" w:hAnsi="宋体" w:eastAsia="宋体" w:cs="宋体"/>
                <w:kern w:val="0"/>
                <w:sz w:val="24"/>
                <w:szCs w:val="24"/>
                <w:lang w:val="en-US" w:eastAsia="zh-CN" w:bidi="ar-SA"/>
              </w:rPr>
            </w:pPr>
            <w:r>
              <w:rPr>
                <w:rFonts w:ascii="Arial" w:hAnsi="Arial" w:cs="Arial"/>
                <w:sz w:val="21"/>
                <w:szCs w:val="21"/>
              </w:rPr>
              <w:t>可同时离心8个1.5/2 ml离心管，或4排0.2 ml的8联排管；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.2</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ascii="Arial" w:hAnsi="Arial" w:cs="Arial"/>
                <w:szCs w:val="21"/>
              </w:rPr>
              <w:t>无需工具即可快捷安装、更换转子；小巧机身，一键操作；</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.3</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ascii="Arial" w:hAnsi="Arial" w:cs="Arial"/>
                <w:szCs w:val="21"/>
              </w:rPr>
              <w:t>运行噪音低，性能稳定；打开盖子，转子立即停止运转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三</w:t>
            </w:r>
          </w:p>
        </w:tc>
        <w:tc>
          <w:tcPr>
            <w:tcW w:w="7020"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配置清单（每套）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3</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迷你离心机主机1台</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3.2</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 xml:space="preserve">配套的转子及离心管适配器 </w:t>
            </w:r>
            <w:r>
              <w:rPr>
                <w:rFonts w:asciiTheme="minorEastAsia" w:hAnsiTheme="minorEastAsia" w:eastAsiaTheme="minorEastAsia"/>
                <w:sz w:val="24"/>
              </w:rPr>
              <w:t>1</w:t>
            </w:r>
            <w:r>
              <w:rPr>
                <w:rFonts w:hint="eastAsia" w:asciiTheme="minorEastAsia" w:hAnsiTheme="minorEastAsia" w:eastAsiaTheme="minorEastAsia"/>
                <w:sz w:val="24"/>
              </w:rPr>
              <w:t>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3</w:t>
            </w:r>
            <w:r>
              <w:rPr>
                <w:rFonts w:asciiTheme="minorEastAsia" w:hAnsiTheme="minorEastAsia" w:eastAsiaTheme="minorEastAsia"/>
                <w:sz w:val="24"/>
              </w:rPr>
              <w:t>.3</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使用说明书及合格证</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w:t>
            </w:r>
            <w:r>
              <w:rPr>
                <w:rFonts w:hint="eastAsia" w:asciiTheme="minorEastAsia" w:hAnsiTheme="minorEastAsia"/>
                <w:sz w:val="24"/>
                <w:lang w:val="en-US" w:eastAsia="zh-CN"/>
              </w:rPr>
              <w:t>4</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质保≥</w:t>
            </w:r>
            <w:r>
              <w:rPr>
                <w:rFonts w:hint="eastAsia" w:asciiTheme="minorEastAsia" w:hAnsiTheme="minorEastAsia"/>
                <w:sz w:val="24"/>
                <w:lang w:val="en-US" w:eastAsia="zh-CN"/>
              </w:rPr>
              <w:t>3</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1.1</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default"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 xml:space="preserve">设备名称： </w:t>
            </w:r>
            <w:r>
              <w:rPr>
                <w:rFonts w:hint="eastAsia" w:asciiTheme="minorEastAsia" w:hAnsiTheme="minorEastAsia" w:eastAsiaTheme="minorEastAsia"/>
                <w:sz w:val="24"/>
                <w:highlight w:val="yellow"/>
              </w:rPr>
              <w:t>脱色摇床</w:t>
            </w:r>
            <w:r>
              <w:rPr>
                <w:rFonts w:hint="eastAsia" w:asciiTheme="minorEastAsia" w:hAnsiTheme="minorEastAsia" w:eastAsiaTheme="minorEastAsia"/>
                <w:sz w:val="24"/>
                <w:highlight w:val="yellow"/>
                <w:lang w:val="en-US" w:eastAsia="zh-CN"/>
              </w:rPr>
              <w:t>(上下)</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1.2</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设备数量：</w:t>
            </w:r>
            <w:r>
              <w:rPr>
                <w:rFonts w:hint="eastAsia" w:asciiTheme="minorEastAsia" w:hAnsiTheme="minorEastAsia" w:eastAsiaTheme="minorEastAsia"/>
                <w:sz w:val="24"/>
              </w:rPr>
              <w:t>1台</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1.3</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设备用途：</w:t>
            </w:r>
            <w:r>
              <w:rPr>
                <w:rFonts w:hint="eastAsia" w:asciiTheme="minorEastAsia" w:hAnsiTheme="minorEastAsia" w:eastAsiaTheme="minorEastAsia"/>
                <w:sz w:val="24"/>
              </w:rPr>
              <w:t>电泳凝胶的固定，考马斯蓝染色和脱色时的振荡晃动，硝酸银染色时的固定、染色、显影等，放射自显影实验中X光底片的显影、定影，电泳转移后钎维素膜的进一步处理，如分子杂交、抗原—抗体的反应和染色，并可用于细胞培养等</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二</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设备性能要求（每套）</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采用无级调速，数码显示，可随意选定所需速度。</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.2</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机内驱动源为全封闭低速电机，无热量、无噪音，无需保养。</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.3</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本机双层托盘，处理样品效率更高。</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频率：40-240转/分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摆幅：上下20mm</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三</w:t>
            </w:r>
          </w:p>
        </w:tc>
        <w:tc>
          <w:tcPr>
            <w:tcW w:w="7020"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配置清单（每套）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3</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脱色摇床主机1台</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3.2</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 xml:space="preserve">托盘 </w:t>
            </w:r>
            <w:r>
              <w:rPr>
                <w:rFonts w:asciiTheme="minorEastAsia" w:hAnsiTheme="minorEastAsia" w:eastAsiaTheme="minorEastAsia"/>
                <w:sz w:val="24"/>
              </w:rPr>
              <w:t>1</w:t>
            </w:r>
            <w:r>
              <w:rPr>
                <w:rFonts w:hint="eastAsia" w:asciiTheme="minorEastAsia" w:hAnsiTheme="minorEastAsia" w:eastAsiaTheme="minorEastAsia"/>
                <w:sz w:val="24"/>
              </w:rPr>
              <w:t>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3</w:t>
            </w:r>
            <w:r>
              <w:rPr>
                <w:rFonts w:asciiTheme="minorEastAsia" w:hAnsiTheme="minorEastAsia" w:eastAsiaTheme="minorEastAsia"/>
                <w:sz w:val="24"/>
              </w:rPr>
              <w:t>.3</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sz w:val="24"/>
              </w:rPr>
              <w:t>说明书及合格证</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w:t>
            </w:r>
            <w:r>
              <w:rPr>
                <w:rFonts w:hint="eastAsia" w:asciiTheme="minorEastAsia" w:hAnsiTheme="minorEastAsia"/>
                <w:sz w:val="24"/>
                <w:lang w:val="en-US" w:eastAsia="zh-CN"/>
              </w:rPr>
              <w:t>4</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质保≥</w:t>
            </w:r>
            <w:r>
              <w:rPr>
                <w:rFonts w:hint="eastAsia" w:asciiTheme="minorEastAsia" w:hAnsiTheme="minorEastAsia"/>
                <w:sz w:val="24"/>
                <w:lang w:val="en-US" w:eastAsia="zh-CN"/>
              </w:rPr>
              <w:t>3</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1.1</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highlight w:val="yellow"/>
                <w:lang w:val="en-US" w:eastAsia="zh-CN" w:bidi="ar-SA"/>
              </w:rPr>
            </w:pPr>
            <w:r>
              <w:rPr>
                <w:rFonts w:asciiTheme="minorEastAsia" w:hAnsiTheme="minorEastAsia" w:eastAsiaTheme="minorEastAsia"/>
                <w:sz w:val="24"/>
                <w:highlight w:val="yellow"/>
              </w:rPr>
              <w:t xml:space="preserve">设备名称： </w:t>
            </w:r>
            <w:r>
              <w:rPr>
                <w:rFonts w:hint="eastAsia" w:asciiTheme="minorEastAsia" w:hAnsiTheme="minorEastAsia" w:eastAsiaTheme="minorEastAsia"/>
                <w:sz w:val="24"/>
                <w:highlight w:val="yellow"/>
              </w:rPr>
              <w:t>脱色摇床（圆周）</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1.2</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设备数量：</w:t>
            </w:r>
            <w:r>
              <w:rPr>
                <w:rFonts w:hint="eastAsia" w:asciiTheme="minorEastAsia" w:hAnsiTheme="minorEastAsia" w:eastAsiaTheme="minorEastAsia"/>
                <w:sz w:val="24"/>
              </w:rPr>
              <w:t>1台</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1.3</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设备用途：</w:t>
            </w:r>
            <w:r>
              <w:rPr>
                <w:rFonts w:hint="eastAsia" w:asciiTheme="minorEastAsia" w:hAnsiTheme="minorEastAsia" w:eastAsiaTheme="minorEastAsia"/>
                <w:sz w:val="24"/>
              </w:rPr>
              <w:t>电泳凝胶的固定，考马斯蓝染色和脱色时的振荡晃动，硝酸银染色时的固定、染色、显影等，放射自显影实验中X光底片的显影、定影，电泳转移后钎维素膜的进一步处理，如分子杂交、抗原—抗体的反应和染色，并可用于细胞培养等</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二</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设备性能要求（每套）</w:t>
            </w:r>
          </w:p>
        </w:tc>
        <w:tc>
          <w:tcPr>
            <w:tcW w:w="720"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采用增强型工程塑料成型技术，配备无刷直流电机启动，尼龙1010轴芯，铜制偏心套，使机体运转平稳且耐用。</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.2</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模压成型的天然橡胶平台能有效防止不慎流出的酸碱溶液对机器的腐蚀，且极易清洗保洁。</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频率：往复运动0-240转/分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频率：往复运动0-240转/分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702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inorEastAsia" w:hAnsiTheme="minorEastAsia" w:eastAsiaTheme="minorEastAsia"/>
                <w:sz w:val="24"/>
              </w:rPr>
            </w:pPr>
            <w:r>
              <w:rPr>
                <w:rFonts w:hint="eastAsia" w:asciiTheme="minorEastAsia" w:hAnsiTheme="minorEastAsia" w:eastAsiaTheme="minorEastAsia"/>
                <w:sz w:val="24"/>
              </w:rPr>
              <w:t>振幅：≥30mm</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inorEastAsia" w:hAnsiTheme="minorEastAsia" w:eastAsiaTheme="minorEastAsia"/>
                <w:sz w:val="24"/>
              </w:rPr>
            </w:pPr>
            <w:r>
              <w:rPr>
                <w:rFonts w:asciiTheme="minorEastAsia" w:hAnsiTheme="minorEastAsia" w:eastAsiaTheme="minorEastAsia"/>
                <w:sz w:val="24"/>
              </w:rPr>
              <w:t>三</w:t>
            </w:r>
          </w:p>
        </w:tc>
        <w:tc>
          <w:tcPr>
            <w:tcW w:w="7020"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asciiTheme="minorEastAsia" w:hAnsiTheme="minorEastAsia" w:eastAsiaTheme="minorEastAsia"/>
                <w:sz w:val="24"/>
              </w:rPr>
            </w:pPr>
            <w:r>
              <w:rPr>
                <w:rFonts w:asciiTheme="minorEastAsia" w:hAnsiTheme="minorEastAsia" w:eastAsiaTheme="minorEastAsia"/>
                <w:sz w:val="24"/>
              </w:rPr>
              <w:t>配置清单（每套）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.1</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脱色摇床主机1台</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asciiTheme="minorEastAsia" w:hAnsiTheme="minorEastAsia" w:eastAsiaTheme="minorEastAsia"/>
                <w:sz w:val="24"/>
              </w:rPr>
              <w:t>3.2</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托盘 </w:t>
            </w:r>
            <w:r>
              <w:rPr>
                <w:rFonts w:asciiTheme="minorEastAsia" w:hAnsiTheme="minorEastAsia" w:eastAsiaTheme="minorEastAsia"/>
                <w:sz w:val="24"/>
              </w:rPr>
              <w:t>1</w:t>
            </w:r>
            <w:r>
              <w:rPr>
                <w:rFonts w:hint="eastAsia" w:asciiTheme="minorEastAsia" w:hAnsiTheme="minorEastAsia" w:eastAsiaTheme="minorEastAsia"/>
                <w:sz w:val="24"/>
              </w:rPr>
              <w:t>套</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hint="eastAsia" w:asciiTheme="minorEastAsia" w:hAnsiTheme="minorEastAsia" w:eastAsiaTheme="minorEastAsia"/>
                <w:sz w:val="24"/>
                <w:lang w:eastAsia="zh-CN"/>
              </w:rPr>
            </w:pPr>
            <w:r>
              <w:rPr>
                <w:rFonts w:asciiTheme="minorEastAsia" w:hAnsiTheme="minorEastAsia" w:eastAsiaTheme="minorEastAsia"/>
                <w:sz w:val="24"/>
              </w:rPr>
              <w:t>3.</w:t>
            </w:r>
            <w:r>
              <w:rPr>
                <w:rFonts w:hint="eastAsia" w:asciiTheme="minorEastAsia" w:hAnsiTheme="minorEastAsia"/>
                <w:sz w:val="24"/>
                <w:lang w:val="en-US" w:eastAsia="zh-CN"/>
              </w:rPr>
              <w:t>3</w:t>
            </w:r>
          </w:p>
        </w:tc>
        <w:tc>
          <w:tcPr>
            <w:tcW w:w="702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asciiTheme="minorEastAsia" w:hAnsiTheme="minorEastAsia" w:eastAsiaTheme="minorEastAsia"/>
                <w:sz w:val="24"/>
              </w:rPr>
            </w:pPr>
            <w:r>
              <w:rPr>
                <w:rFonts w:asciiTheme="minorEastAsia" w:hAnsiTheme="minorEastAsia" w:eastAsiaTheme="minorEastAsia"/>
                <w:sz w:val="24"/>
              </w:rPr>
              <w:t>质保≥</w:t>
            </w:r>
            <w:r>
              <w:rPr>
                <w:rFonts w:hint="eastAsia" w:asciiTheme="minorEastAsia" w:hAnsiTheme="minorEastAsia"/>
                <w:sz w:val="24"/>
                <w:lang w:val="en-US" w:eastAsia="zh-CN"/>
              </w:rPr>
              <w:t>3</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p>
        </w:tc>
      </w:tr>
    </w:tbl>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2"/>
        <w:gridCol w:w="6935"/>
        <w:gridCol w:w="11"/>
        <w:gridCol w:w="69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769"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hint="eastAsia" w:asciiTheme="majorEastAsia" w:hAnsiTheme="majorEastAsia" w:eastAsiaTheme="majorEastAsia"/>
                <w:b/>
                <w:bCs/>
                <w:sz w:val="24"/>
                <w:lang w:eastAsia="zh-CN"/>
              </w:rPr>
              <w:t>标段二：称量设备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highlight w:val="yellow"/>
              </w:rPr>
            </w:pPr>
            <w:r>
              <w:rPr>
                <w:rFonts w:asciiTheme="majorEastAsia" w:hAnsiTheme="majorEastAsia" w:eastAsiaTheme="majorEastAsia"/>
                <w:bCs/>
                <w:sz w:val="24"/>
                <w:highlight w:val="yellow"/>
              </w:rPr>
              <w:t>1.1</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highlight w:val="yellow"/>
              </w:rPr>
            </w:pPr>
            <w:r>
              <w:rPr>
                <w:rFonts w:asciiTheme="majorEastAsia" w:hAnsiTheme="majorEastAsia" w:eastAsiaTheme="majorEastAsia"/>
                <w:kern w:val="0"/>
                <w:sz w:val="24"/>
                <w:highlight w:val="yellow"/>
              </w:rPr>
              <w:t>设备名称：</w:t>
            </w:r>
            <w:r>
              <w:rPr>
                <w:rFonts w:asciiTheme="majorEastAsia" w:hAnsiTheme="majorEastAsia" w:eastAsiaTheme="majorEastAsia"/>
                <w:sz w:val="24"/>
                <w:highlight w:val="yellow"/>
              </w:rPr>
              <w:t xml:space="preserve"> </w:t>
            </w:r>
            <w:r>
              <w:rPr>
                <w:rFonts w:hint="eastAsia" w:asciiTheme="majorEastAsia" w:hAnsiTheme="majorEastAsia" w:eastAsiaTheme="majorEastAsia"/>
                <w:sz w:val="24"/>
                <w:highlight w:val="yellow"/>
              </w:rPr>
              <w:t>0.1g天平</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1.2</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rPr>
            </w:pPr>
            <w:r>
              <w:rPr>
                <w:rFonts w:asciiTheme="majorEastAsia" w:hAnsiTheme="majorEastAsia" w:eastAsiaTheme="majorEastAsia"/>
                <w:kern w:val="0"/>
                <w:sz w:val="24"/>
              </w:rPr>
              <w:t>设备数量：</w:t>
            </w:r>
            <w:r>
              <w:rPr>
                <w:rFonts w:hint="eastAsia" w:asciiTheme="majorEastAsia" w:hAnsiTheme="majorEastAsia" w:eastAsiaTheme="majorEastAsia"/>
                <w:kern w:val="0"/>
                <w:sz w:val="24"/>
              </w:rPr>
              <w:t>1台</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1.3</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rPr>
            </w:pPr>
            <w:r>
              <w:rPr>
                <w:rFonts w:asciiTheme="majorEastAsia" w:hAnsiTheme="majorEastAsia" w:eastAsiaTheme="majorEastAsia"/>
                <w:kern w:val="0"/>
                <w:sz w:val="24"/>
              </w:rPr>
              <w:t>设备用途：</w:t>
            </w:r>
            <w:r>
              <w:rPr>
                <w:rFonts w:hint="eastAsia" w:asciiTheme="majorEastAsia" w:hAnsiTheme="majorEastAsia" w:eastAsiaTheme="majorEastAsia"/>
                <w:sz w:val="24"/>
                <w:shd w:val="clear" w:color="auto" w:fill="FFFFFF"/>
              </w:rPr>
              <w:t>用于精确测量样品的重量，以保证实验的准确性和可靠性。</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二</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rPr>
            </w:pPr>
            <w:r>
              <w:rPr>
                <w:rFonts w:asciiTheme="majorEastAsia" w:hAnsiTheme="majorEastAsia" w:eastAsiaTheme="majorEastAsia"/>
                <w:kern w:val="0"/>
                <w:sz w:val="24"/>
              </w:rPr>
              <w:t>设备性能要求（每套）</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lang w:eastAsia="zh-TW"/>
              </w:rPr>
            </w:pPr>
            <w:r>
              <w:rPr>
                <w:rFonts w:asciiTheme="majorEastAsia" w:hAnsiTheme="majorEastAsia" w:eastAsiaTheme="majorEastAsia"/>
                <w:sz w:val="24"/>
              </w:rPr>
              <w:t>2.1</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lang w:eastAsia="zh-TW"/>
              </w:rPr>
            </w:pPr>
            <w:r>
              <w:rPr>
                <w:rFonts w:hint="eastAsia" w:asciiTheme="majorEastAsia" w:hAnsiTheme="majorEastAsia" w:eastAsiaTheme="majorEastAsia"/>
                <w:sz w:val="24"/>
                <w:lang w:eastAsia="zh-TW"/>
              </w:rPr>
              <w:t>可重读性：</w:t>
            </w:r>
            <w:r>
              <w:rPr>
                <w:rFonts w:hint="eastAsia" w:asciiTheme="majorEastAsia" w:hAnsiTheme="majorEastAsia" w:eastAsiaTheme="majorEastAsia"/>
                <w:sz w:val="24"/>
              </w:rPr>
              <w:t>1</w:t>
            </w:r>
            <w:r>
              <w:rPr>
                <w:rFonts w:asciiTheme="majorEastAsia" w:hAnsiTheme="majorEastAsia" w:eastAsiaTheme="majorEastAsia"/>
                <w:sz w:val="24"/>
              </w:rPr>
              <w:t>00</w:t>
            </w:r>
            <w:r>
              <w:rPr>
                <w:rFonts w:hint="eastAsia" w:asciiTheme="majorEastAsia" w:hAnsiTheme="majorEastAsia" w:eastAsiaTheme="majorEastAsia"/>
                <w:sz w:val="24"/>
                <w:lang w:eastAsia="zh-TW"/>
              </w:rPr>
              <w:t>mg</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2.2</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线性偏差：</w:t>
            </w:r>
            <w:r>
              <w:rPr>
                <w:rFonts w:asciiTheme="majorEastAsia" w:hAnsiTheme="majorEastAsia" w:eastAsiaTheme="majorEastAsia"/>
                <w:sz w:val="24"/>
              </w:rPr>
              <w:t>100</w:t>
            </w:r>
            <w:r>
              <w:rPr>
                <w:rFonts w:hint="eastAsia" w:asciiTheme="majorEastAsia" w:hAnsiTheme="majorEastAsia" w:eastAsiaTheme="majorEastAsia"/>
                <w:sz w:val="24"/>
              </w:rPr>
              <w:t xml:space="preserve"> mg</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2.3</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灵敏度偏移s：</w:t>
            </w:r>
            <w:r>
              <w:rPr>
                <w:rFonts w:hint="eastAsia" w:asciiTheme="majorEastAsia" w:hAnsiTheme="majorEastAsia" w:eastAsiaTheme="majorEastAsia"/>
                <w:sz w:val="24"/>
                <w:shd w:val="clear" w:color="auto" w:fill="FFFFFF"/>
              </w:rPr>
              <w:t>10·10</w:t>
            </w:r>
            <w:r>
              <w:rPr>
                <w:rFonts w:hint="eastAsia" w:asciiTheme="majorEastAsia" w:hAnsiTheme="majorEastAsia" w:eastAsiaTheme="majorEastAsia"/>
                <w:sz w:val="24"/>
                <w:shd w:val="clear" w:color="auto" w:fill="FFFFFF"/>
                <w:vertAlign w:val="superscript"/>
              </w:rPr>
              <w:t>-6</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2.4</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秤盘尺寸≤</w:t>
            </w:r>
            <w:r>
              <w:rPr>
                <w:rFonts w:hint="eastAsia" w:asciiTheme="majorEastAsia" w:hAnsiTheme="majorEastAsia" w:eastAsiaTheme="majorEastAsia"/>
                <w:sz w:val="24"/>
                <w:shd w:val="clear" w:color="auto" w:fill="FFFFFF"/>
              </w:rPr>
              <w:t>180×180mm</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2.5</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净重约值≤</w:t>
            </w:r>
            <w:r>
              <w:rPr>
                <w:rFonts w:asciiTheme="majorEastAsia" w:hAnsiTheme="majorEastAsia" w:eastAsiaTheme="majorEastAsia"/>
                <w:sz w:val="24"/>
              </w:rPr>
              <w:t>3.5</w:t>
            </w:r>
            <w:r>
              <w:rPr>
                <w:rFonts w:hint="eastAsia" w:asciiTheme="majorEastAsia" w:hAnsiTheme="majorEastAsia" w:eastAsiaTheme="majorEastAsia"/>
                <w:sz w:val="24"/>
              </w:rPr>
              <w:t>Kg</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三</w:t>
            </w:r>
          </w:p>
        </w:tc>
        <w:tc>
          <w:tcPr>
            <w:tcW w:w="6935"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rPr>
            </w:pPr>
            <w:r>
              <w:rPr>
                <w:rFonts w:asciiTheme="majorEastAsia" w:hAnsiTheme="majorEastAsia" w:eastAsiaTheme="majorEastAsia"/>
                <w:sz w:val="24"/>
              </w:rPr>
              <w:t>配置清单（每套）</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kern w:val="0"/>
                <w:sz w:val="24"/>
              </w:rPr>
            </w:pPr>
            <w:r>
              <w:rPr>
                <w:rFonts w:asciiTheme="majorEastAsia" w:hAnsiTheme="majorEastAsia" w:eastAsiaTheme="majorEastAsia"/>
                <w:kern w:val="0"/>
                <w:sz w:val="24"/>
              </w:rPr>
              <w:t>3.1</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kern w:val="0"/>
                <w:sz w:val="24"/>
              </w:rPr>
            </w:pPr>
            <w:r>
              <w:rPr>
                <w:rFonts w:hint="eastAsia" w:asciiTheme="majorEastAsia" w:hAnsiTheme="majorEastAsia" w:eastAsiaTheme="majorEastAsia"/>
                <w:kern w:val="0"/>
                <w:sz w:val="24"/>
              </w:rPr>
              <w:t xml:space="preserve">天平 </w:t>
            </w:r>
            <w:r>
              <w:rPr>
                <w:rFonts w:asciiTheme="majorEastAsia" w:hAnsiTheme="majorEastAsia" w:eastAsiaTheme="majorEastAsia"/>
                <w:kern w:val="0"/>
                <w:sz w:val="24"/>
              </w:rPr>
              <w:t>1</w:t>
            </w:r>
            <w:r>
              <w:rPr>
                <w:rFonts w:hint="eastAsia" w:asciiTheme="majorEastAsia" w:hAnsiTheme="majorEastAsia" w:eastAsiaTheme="majorEastAsia"/>
                <w:kern w:val="0"/>
                <w:sz w:val="24"/>
              </w:rPr>
              <w:t>台</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kern w:val="0"/>
                <w:sz w:val="24"/>
              </w:rPr>
            </w:pPr>
            <w:r>
              <w:rPr>
                <w:rFonts w:asciiTheme="majorEastAsia" w:hAnsiTheme="majorEastAsia" w:eastAsiaTheme="majorEastAsia"/>
                <w:kern w:val="0"/>
                <w:sz w:val="24"/>
              </w:rPr>
              <w:t>3.2</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kern w:val="0"/>
                <w:sz w:val="24"/>
              </w:rPr>
            </w:pPr>
            <w:r>
              <w:rPr>
                <w:rFonts w:hint="eastAsia" w:asciiTheme="majorEastAsia" w:hAnsiTheme="majorEastAsia" w:eastAsiaTheme="majorEastAsia"/>
                <w:kern w:val="0"/>
                <w:sz w:val="24"/>
              </w:rPr>
              <w:t xml:space="preserve">防风罩 </w:t>
            </w:r>
            <w:r>
              <w:rPr>
                <w:rFonts w:asciiTheme="majorEastAsia" w:hAnsiTheme="majorEastAsia" w:eastAsiaTheme="majorEastAsia"/>
                <w:kern w:val="0"/>
                <w:sz w:val="24"/>
              </w:rPr>
              <w:t>1</w:t>
            </w:r>
            <w:r>
              <w:rPr>
                <w:rFonts w:hint="eastAsia" w:asciiTheme="majorEastAsia" w:hAnsiTheme="majorEastAsia" w:eastAsiaTheme="majorEastAsia"/>
                <w:kern w:val="0"/>
                <w:sz w:val="24"/>
              </w:rPr>
              <w:t>个</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3</w:t>
            </w:r>
            <w:r>
              <w:rPr>
                <w:rFonts w:asciiTheme="majorEastAsia" w:hAnsiTheme="majorEastAsia" w:eastAsiaTheme="majorEastAsia"/>
                <w:kern w:val="0"/>
                <w:sz w:val="24"/>
              </w:rPr>
              <w:t>.3</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kern w:val="0"/>
                <w:sz w:val="24"/>
              </w:rPr>
            </w:pPr>
            <w:r>
              <w:rPr>
                <w:rFonts w:hint="eastAsia" w:asciiTheme="majorEastAsia" w:hAnsiTheme="majorEastAsia" w:eastAsiaTheme="majorEastAsia"/>
                <w:kern w:val="0"/>
                <w:sz w:val="24"/>
              </w:rPr>
              <w:t xml:space="preserve">标准砝码 </w:t>
            </w:r>
            <w:r>
              <w:rPr>
                <w:rFonts w:asciiTheme="majorEastAsia" w:hAnsiTheme="majorEastAsia" w:eastAsiaTheme="majorEastAsia"/>
                <w:kern w:val="0"/>
                <w:sz w:val="24"/>
              </w:rPr>
              <w:t>1</w:t>
            </w:r>
            <w:r>
              <w:rPr>
                <w:rFonts w:hint="eastAsia" w:asciiTheme="majorEastAsia" w:hAnsiTheme="majorEastAsia" w:eastAsiaTheme="majorEastAsia"/>
                <w:kern w:val="0"/>
                <w:sz w:val="24"/>
              </w:rPr>
              <w:t>套</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Theme="majorEastAsia" w:hAnsiTheme="majorEastAsia" w:eastAsiaTheme="majorEastAsia"/>
                <w:kern w:val="0"/>
                <w:sz w:val="24"/>
              </w:rPr>
            </w:pPr>
            <w:r>
              <w:rPr>
                <w:rFonts w:hint="eastAsia" w:asciiTheme="majorEastAsia" w:hAnsiTheme="majorEastAsia" w:eastAsiaTheme="majorEastAsia"/>
                <w:kern w:val="0"/>
                <w:sz w:val="24"/>
              </w:rPr>
              <w:t>3</w:t>
            </w:r>
            <w:r>
              <w:rPr>
                <w:rFonts w:asciiTheme="majorEastAsia" w:hAnsiTheme="majorEastAsia" w:eastAsiaTheme="majorEastAsia"/>
                <w:kern w:val="0"/>
                <w:sz w:val="24"/>
              </w:rPr>
              <w:t>.4</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kern w:val="0"/>
                <w:sz w:val="24"/>
              </w:rPr>
            </w:pPr>
            <w:r>
              <w:rPr>
                <w:rFonts w:hint="eastAsia" w:asciiTheme="majorEastAsia" w:hAnsiTheme="majorEastAsia" w:eastAsiaTheme="majorEastAsia"/>
                <w:kern w:val="0"/>
                <w:sz w:val="24"/>
              </w:rPr>
              <w:t xml:space="preserve">使用说明书 </w:t>
            </w:r>
            <w:r>
              <w:rPr>
                <w:rFonts w:asciiTheme="majorEastAsia" w:hAnsiTheme="majorEastAsia" w:eastAsiaTheme="majorEastAsia"/>
                <w:kern w:val="0"/>
                <w:sz w:val="24"/>
              </w:rPr>
              <w:t>1</w:t>
            </w:r>
            <w:r>
              <w:rPr>
                <w:rFonts w:hint="eastAsia" w:asciiTheme="majorEastAsia" w:hAnsiTheme="majorEastAsia" w:eastAsiaTheme="majorEastAsia"/>
                <w:kern w:val="0"/>
                <w:sz w:val="24"/>
              </w:rPr>
              <w:t>份</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top"/>
          </w:tcPr>
          <w:p>
            <w:pPr>
              <w:spacing w:line="460" w:lineRule="exact"/>
              <w:ind w:firstLine="240" w:firstLineChars="100"/>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w:t>
            </w:r>
            <w:r>
              <w:rPr>
                <w:rFonts w:hint="eastAsia" w:asciiTheme="minorEastAsia" w:hAnsiTheme="minorEastAsia"/>
                <w:sz w:val="24"/>
                <w:lang w:val="en-US" w:eastAsia="zh-CN"/>
              </w:rPr>
              <w:t>5</w:t>
            </w:r>
          </w:p>
        </w:tc>
        <w:tc>
          <w:tcPr>
            <w:tcW w:w="693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质保≥</w:t>
            </w:r>
            <w:r>
              <w:rPr>
                <w:rFonts w:hint="eastAsia" w:asciiTheme="minorEastAsia" w:hAnsiTheme="minorEastAsia"/>
                <w:sz w:val="24"/>
                <w:lang w:val="en-US" w:eastAsia="zh-CN"/>
              </w:rPr>
              <w:t>2</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highlight w:val="yellow"/>
              </w:rPr>
            </w:pPr>
            <w:r>
              <w:rPr>
                <w:rFonts w:asciiTheme="majorEastAsia" w:hAnsiTheme="majorEastAsia" w:eastAsiaTheme="majorEastAsia"/>
                <w:bCs/>
                <w:sz w:val="24"/>
                <w:highlight w:val="yellow"/>
              </w:rPr>
              <w:t>1.1</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highlight w:val="yellow"/>
              </w:rPr>
            </w:pPr>
            <w:r>
              <w:rPr>
                <w:rFonts w:asciiTheme="majorEastAsia" w:hAnsiTheme="majorEastAsia" w:eastAsiaTheme="majorEastAsia"/>
                <w:color w:val="000000"/>
                <w:kern w:val="0"/>
                <w:sz w:val="24"/>
                <w:highlight w:val="yellow"/>
              </w:rPr>
              <w:t>设备名称：</w:t>
            </w:r>
            <w:r>
              <w:rPr>
                <w:rFonts w:hint="eastAsia" w:asciiTheme="majorEastAsia" w:hAnsiTheme="majorEastAsia" w:eastAsiaTheme="majorEastAsia"/>
                <w:sz w:val="24"/>
                <w:highlight w:val="yellow"/>
              </w:rPr>
              <w:t>万分之一分析天平</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1.2</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color w:val="000000"/>
                <w:kern w:val="0"/>
                <w:sz w:val="24"/>
              </w:rPr>
              <w:t>设备数量：</w:t>
            </w:r>
            <w:r>
              <w:rPr>
                <w:rFonts w:hint="eastAsia" w:asciiTheme="majorEastAsia" w:hAnsiTheme="majorEastAsia" w:eastAsiaTheme="majorEastAsia"/>
                <w:color w:val="000000"/>
                <w:kern w:val="0"/>
                <w:sz w:val="24"/>
              </w:rPr>
              <w:t>1台</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1.3</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rPr>
            </w:pPr>
            <w:r>
              <w:rPr>
                <w:rFonts w:asciiTheme="majorEastAsia" w:hAnsiTheme="majorEastAsia" w:eastAsiaTheme="majorEastAsia"/>
                <w:color w:val="000000"/>
                <w:kern w:val="0"/>
                <w:sz w:val="24"/>
              </w:rPr>
              <w:t>设备用途：</w:t>
            </w:r>
            <w:r>
              <w:rPr>
                <w:rFonts w:hint="eastAsia" w:asciiTheme="majorEastAsia" w:hAnsiTheme="majorEastAsia" w:eastAsiaTheme="majorEastAsia"/>
                <w:color w:val="000000"/>
                <w:kern w:val="0"/>
                <w:sz w:val="24"/>
              </w:rPr>
              <w:t>用于精确测量样品的重量，以保证实验的准确性和可靠性。</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二</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color w:val="000000"/>
                <w:kern w:val="0"/>
                <w:sz w:val="24"/>
              </w:rPr>
              <w:t>设备性能要求（每套）</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lang w:eastAsia="zh-TW"/>
              </w:rPr>
            </w:pPr>
            <w:r>
              <w:rPr>
                <w:rFonts w:asciiTheme="majorEastAsia" w:hAnsiTheme="majorEastAsia" w:eastAsiaTheme="majorEastAsia"/>
                <w:color w:val="000000"/>
                <w:sz w:val="24"/>
              </w:rPr>
              <w:t>2.1</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称量量程：</w:t>
            </w:r>
            <w:r>
              <w:rPr>
                <w:rFonts w:asciiTheme="majorEastAsia" w:hAnsiTheme="majorEastAsia" w:eastAsiaTheme="majorEastAsia"/>
                <w:sz w:val="24"/>
              </w:rPr>
              <w:t>0</w:t>
            </w:r>
            <w:r>
              <w:rPr>
                <w:rFonts w:hint="eastAsia" w:asciiTheme="majorEastAsia" w:hAnsiTheme="majorEastAsia" w:eastAsiaTheme="majorEastAsia"/>
                <w:sz w:val="24"/>
              </w:rPr>
              <w:t>~</w:t>
            </w:r>
            <w:r>
              <w:rPr>
                <w:rFonts w:asciiTheme="majorEastAsia" w:hAnsiTheme="majorEastAsia" w:eastAsiaTheme="majorEastAsia"/>
                <w:sz w:val="24"/>
              </w:rPr>
              <w:t>220g</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2.2</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asciiTheme="majorEastAsia" w:hAnsiTheme="majorEastAsia" w:eastAsiaTheme="majorEastAsia"/>
                <w:color w:val="333333"/>
                <w:sz w:val="24"/>
                <w:shd w:val="clear" w:color="auto" w:fill="FFFFFF"/>
              </w:rPr>
              <w:t>可读性</w:t>
            </w:r>
            <w:r>
              <w:rPr>
                <w:rFonts w:hint="eastAsia" w:asciiTheme="majorEastAsia" w:hAnsiTheme="majorEastAsia" w:eastAsiaTheme="majorEastAsia"/>
                <w:color w:val="333333"/>
                <w:sz w:val="24"/>
                <w:shd w:val="clear" w:color="auto" w:fill="FFFFFF"/>
              </w:rPr>
              <w:t>：</w:t>
            </w:r>
            <w:r>
              <w:rPr>
                <w:rFonts w:asciiTheme="majorEastAsia" w:hAnsiTheme="majorEastAsia" w:eastAsiaTheme="majorEastAsia"/>
                <w:color w:val="333333"/>
                <w:sz w:val="24"/>
                <w:shd w:val="clear" w:color="auto" w:fill="FFFFFF"/>
              </w:rPr>
              <w:t>0.0001g</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2.3</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重复性</w:t>
            </w:r>
            <w:r>
              <w:rPr>
                <w:rFonts w:asciiTheme="majorEastAsia" w:hAnsiTheme="majorEastAsia" w:eastAsiaTheme="majorEastAsia"/>
                <w:color w:val="333333"/>
                <w:sz w:val="24"/>
                <w:shd w:val="clear" w:color="auto" w:fill="FFFFFF"/>
              </w:rPr>
              <w:t>≤±0.1mg</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2.4</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asciiTheme="majorEastAsia" w:hAnsiTheme="majorEastAsia" w:eastAsiaTheme="majorEastAsia"/>
                <w:color w:val="333333"/>
                <w:sz w:val="24"/>
                <w:shd w:val="clear" w:color="auto" w:fill="FFFFFF"/>
              </w:rPr>
              <w:t>线性</w:t>
            </w:r>
            <w:r>
              <w:rPr>
                <w:rFonts w:hint="eastAsia" w:asciiTheme="majorEastAsia" w:hAnsiTheme="majorEastAsia" w:eastAsiaTheme="majorEastAsia"/>
                <w:color w:val="333333"/>
                <w:sz w:val="24"/>
                <w:shd w:val="clear" w:color="auto" w:fill="FFFFFF"/>
              </w:rPr>
              <w:t>≤±0.2mg</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2.5</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平均响应时间</w:t>
            </w:r>
            <w:r>
              <w:rPr>
                <w:rFonts w:asciiTheme="majorEastAsia" w:hAnsiTheme="majorEastAsia" w:eastAsiaTheme="majorEastAsia"/>
                <w:color w:val="333333"/>
                <w:sz w:val="24"/>
                <w:shd w:val="clear" w:color="auto" w:fill="FFFFFF"/>
              </w:rPr>
              <w:t>2.5秒</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2.6</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内置RS232接口，符合GLP标准</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2.7</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具有密度直读、四级防震、计算因子、超载保护</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2.8</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具有全自动故障诊断、动态温度补偿功能</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2.9</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防静电涂层玻璃防风罩能有效地屏蔽外界静电荷的干扰</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三</w:t>
            </w:r>
          </w:p>
        </w:tc>
        <w:tc>
          <w:tcPr>
            <w:tcW w:w="6935"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rPr>
            </w:pPr>
            <w:r>
              <w:rPr>
                <w:rFonts w:asciiTheme="majorEastAsia" w:hAnsiTheme="majorEastAsia" w:eastAsiaTheme="majorEastAsia"/>
                <w:sz w:val="24"/>
              </w:rPr>
              <w:t>配置清单（每套）</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3.1</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sz w:val="24"/>
              </w:rPr>
              <w:t xml:space="preserve">天平 </w:t>
            </w:r>
            <w:r>
              <w:rPr>
                <w:rFonts w:asciiTheme="majorEastAsia" w:hAnsiTheme="majorEastAsia" w:eastAsiaTheme="majorEastAsia"/>
                <w:sz w:val="24"/>
              </w:rPr>
              <w:t>1</w:t>
            </w:r>
            <w:r>
              <w:rPr>
                <w:rFonts w:hint="eastAsia" w:asciiTheme="majorEastAsia" w:hAnsiTheme="majorEastAsia" w:eastAsiaTheme="majorEastAsia"/>
                <w:sz w:val="24"/>
              </w:rPr>
              <w:t>台</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3.2</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内置校准砝码 </w:t>
            </w:r>
            <w:r>
              <w:rPr>
                <w:rFonts w:asciiTheme="majorEastAsia" w:hAnsiTheme="majorEastAsia" w:eastAsiaTheme="majorEastAsia"/>
                <w:color w:val="000000"/>
                <w:kern w:val="0"/>
                <w:sz w:val="24"/>
              </w:rPr>
              <w:t>1</w:t>
            </w:r>
            <w:r>
              <w:rPr>
                <w:rFonts w:hint="eastAsia" w:asciiTheme="majorEastAsia" w:hAnsiTheme="majorEastAsia" w:eastAsiaTheme="majorEastAsia"/>
                <w:color w:val="000000"/>
                <w:kern w:val="0"/>
                <w:sz w:val="24"/>
              </w:rPr>
              <w:t>套</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w:t>
            </w:r>
            <w:r>
              <w:rPr>
                <w:rFonts w:asciiTheme="majorEastAsia" w:hAnsiTheme="majorEastAsia" w:eastAsiaTheme="majorEastAsia"/>
                <w:color w:val="000000"/>
                <w:kern w:val="0"/>
                <w:sz w:val="24"/>
              </w:rPr>
              <w:t>.3</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防风罩 </w:t>
            </w:r>
            <w:r>
              <w:rPr>
                <w:rFonts w:asciiTheme="majorEastAsia" w:hAnsiTheme="majorEastAsia" w:eastAsiaTheme="majorEastAsia"/>
                <w:color w:val="000000"/>
                <w:kern w:val="0"/>
                <w:sz w:val="24"/>
              </w:rPr>
              <w:t>1</w:t>
            </w:r>
            <w:r>
              <w:rPr>
                <w:rFonts w:hint="eastAsia" w:asciiTheme="majorEastAsia" w:hAnsiTheme="majorEastAsia" w:eastAsiaTheme="majorEastAsia"/>
                <w:color w:val="000000"/>
                <w:kern w:val="0"/>
                <w:sz w:val="24"/>
              </w:rPr>
              <w:t>个</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w:t>
            </w:r>
            <w:r>
              <w:rPr>
                <w:rFonts w:asciiTheme="majorEastAsia" w:hAnsiTheme="majorEastAsia" w:eastAsiaTheme="majorEastAsia"/>
                <w:color w:val="000000"/>
                <w:kern w:val="0"/>
                <w:sz w:val="24"/>
              </w:rPr>
              <w:t>.4</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使用说明书</w:t>
            </w:r>
            <w:r>
              <w:rPr>
                <w:rFonts w:asciiTheme="majorEastAsia" w:hAnsiTheme="majorEastAsia" w:eastAsiaTheme="majorEastAsia"/>
                <w:color w:val="000000"/>
                <w:kern w:val="0"/>
                <w:sz w:val="24"/>
              </w:rPr>
              <w:t xml:space="preserve"> 1</w:t>
            </w:r>
            <w:r>
              <w:rPr>
                <w:rFonts w:hint="eastAsia" w:asciiTheme="majorEastAsia" w:hAnsiTheme="majorEastAsia" w:eastAsiaTheme="majorEastAsia"/>
                <w:color w:val="000000"/>
                <w:kern w:val="0"/>
                <w:sz w:val="24"/>
              </w:rPr>
              <w:t>份</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top"/>
          </w:tcPr>
          <w:p>
            <w:pPr>
              <w:spacing w:line="460" w:lineRule="exact"/>
              <w:ind w:firstLine="240" w:firstLineChars="100"/>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w:t>
            </w:r>
            <w:r>
              <w:rPr>
                <w:rFonts w:hint="eastAsia" w:asciiTheme="minorEastAsia" w:hAnsiTheme="minorEastAsia"/>
                <w:sz w:val="24"/>
                <w:lang w:val="en-US" w:eastAsia="zh-CN"/>
              </w:rPr>
              <w:t>5</w:t>
            </w:r>
          </w:p>
        </w:tc>
        <w:tc>
          <w:tcPr>
            <w:tcW w:w="693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质保≥</w:t>
            </w:r>
            <w:r>
              <w:rPr>
                <w:rFonts w:hint="eastAsia" w:asciiTheme="minorEastAsia" w:hAnsiTheme="minorEastAsia"/>
                <w:sz w:val="24"/>
                <w:lang w:val="en-US" w:eastAsia="zh-CN"/>
              </w:rPr>
              <w:t>2</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highlight w:val="yellow"/>
              </w:rPr>
            </w:pPr>
            <w:r>
              <w:rPr>
                <w:rFonts w:asciiTheme="majorEastAsia" w:hAnsiTheme="majorEastAsia" w:eastAsiaTheme="majorEastAsia"/>
                <w:bCs/>
                <w:sz w:val="24"/>
                <w:highlight w:val="yellow"/>
              </w:rPr>
              <w:t>1.1</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highlight w:val="yellow"/>
              </w:rPr>
            </w:pPr>
            <w:r>
              <w:rPr>
                <w:rFonts w:asciiTheme="majorEastAsia" w:hAnsiTheme="majorEastAsia" w:eastAsiaTheme="majorEastAsia"/>
                <w:color w:val="000000"/>
                <w:kern w:val="0"/>
                <w:sz w:val="24"/>
                <w:highlight w:val="yellow"/>
              </w:rPr>
              <w:t>设备名称：</w:t>
            </w:r>
            <w:r>
              <w:rPr>
                <w:rFonts w:hint="eastAsia" w:asciiTheme="majorEastAsia" w:hAnsiTheme="majorEastAsia" w:eastAsiaTheme="majorEastAsia"/>
                <w:color w:val="000000"/>
                <w:kern w:val="0"/>
                <w:sz w:val="24"/>
                <w:highlight w:val="yellow"/>
              </w:rPr>
              <w:t>磁力搅拌器</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1.2</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color w:val="000000"/>
                <w:kern w:val="0"/>
                <w:sz w:val="24"/>
              </w:rPr>
              <w:t>设备数量：</w:t>
            </w:r>
            <w:r>
              <w:rPr>
                <w:rFonts w:hint="eastAsia" w:asciiTheme="majorEastAsia" w:hAnsiTheme="majorEastAsia" w:eastAsiaTheme="majorEastAsia"/>
                <w:color w:val="000000"/>
                <w:kern w:val="0"/>
                <w:sz w:val="24"/>
              </w:rPr>
              <w:t>1套</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1.3</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rPr>
            </w:pPr>
            <w:r>
              <w:rPr>
                <w:rFonts w:asciiTheme="majorEastAsia" w:hAnsiTheme="majorEastAsia" w:eastAsiaTheme="majorEastAsia"/>
                <w:color w:val="000000"/>
                <w:kern w:val="0"/>
                <w:sz w:val="24"/>
              </w:rPr>
              <w:t>设备用途：</w:t>
            </w:r>
            <w:r>
              <w:rPr>
                <w:rFonts w:hint="eastAsia" w:asciiTheme="majorEastAsia" w:hAnsiTheme="majorEastAsia" w:eastAsiaTheme="majorEastAsia"/>
                <w:color w:val="000000"/>
                <w:kern w:val="0"/>
                <w:sz w:val="24"/>
              </w:rPr>
              <w:t>用于混合、搅拌和固液分离等操作。</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二</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设备性能要求（每套）</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lang w:eastAsia="zh-TW"/>
              </w:rPr>
            </w:pPr>
            <w:r>
              <w:rPr>
                <w:rFonts w:asciiTheme="majorEastAsia" w:hAnsiTheme="majorEastAsia" w:eastAsiaTheme="majorEastAsia"/>
                <w:color w:val="000000"/>
                <w:sz w:val="24"/>
              </w:rPr>
              <w:t>2.1</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color w:val="000000"/>
                <w:kern w:val="0"/>
                <w:sz w:val="24"/>
              </w:rPr>
            </w:pPr>
            <w:r>
              <w:rPr>
                <w:rFonts w:hint="eastAsia" w:asciiTheme="majorEastAsia" w:hAnsiTheme="majorEastAsia" w:eastAsiaTheme="majorEastAsia"/>
                <w:color w:val="000000" w:themeColor="text1"/>
                <w:sz w:val="24"/>
              </w:rPr>
              <w:t>加热温度：室温-550℃。</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2.2</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LCD实时监控温度和转速的设定值和实际值。</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2.3</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配有外置温度传感器PT1000，可精确控制样品温度，控温精度±0.2℃。</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2.4</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PID反馈控制技术</w:t>
            </w:r>
            <w:r>
              <w:rPr>
                <w:rFonts w:hint="eastAsia" w:asciiTheme="majorEastAsia" w:hAnsiTheme="majorEastAsia" w:eastAsiaTheme="majorEastAsia"/>
                <w:sz w:val="24"/>
                <w:lang w:eastAsia="zh-CN"/>
              </w:rPr>
              <w:t>可</w:t>
            </w:r>
            <w:r>
              <w:rPr>
                <w:rFonts w:hint="eastAsia" w:asciiTheme="majorEastAsia" w:hAnsiTheme="majorEastAsia" w:eastAsiaTheme="majorEastAsia"/>
                <w:sz w:val="24"/>
              </w:rPr>
              <w:t>有效保证温度和转速的精确性。</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2.5</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独立的安全回路控制系统，超过安全温度580℃自动停止加热，保证用户使用安全。</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2.6</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余热警告功能，停止加热后，即使关闭电源开关，工作盘温度超过50ºC，显示屏</w:t>
            </w:r>
            <w:r>
              <w:rPr>
                <w:rFonts w:hint="eastAsia" w:asciiTheme="majorEastAsia" w:hAnsiTheme="majorEastAsia" w:eastAsiaTheme="majorEastAsia"/>
                <w:sz w:val="24"/>
                <w:lang w:eastAsia="zh-CN"/>
              </w:rPr>
              <w:t>可</w:t>
            </w:r>
            <w:r>
              <w:rPr>
                <w:rFonts w:hint="eastAsia" w:asciiTheme="majorEastAsia" w:hAnsiTheme="majorEastAsia" w:eastAsiaTheme="majorEastAsia"/>
                <w:sz w:val="24"/>
              </w:rPr>
              <w:t>显示“Hot”，提醒用户盘面过热，当工作盘温度低于50ºC时系统自动关闭，避免余热对用户造成伤害。</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2.7</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转速：100-1500rpm。</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2.8</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转速显示分辨率[rpm]：±1</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三</w:t>
            </w:r>
          </w:p>
        </w:tc>
        <w:tc>
          <w:tcPr>
            <w:tcW w:w="6935"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rPr>
            </w:pPr>
            <w:r>
              <w:rPr>
                <w:rFonts w:asciiTheme="majorEastAsia" w:hAnsiTheme="majorEastAsia" w:eastAsiaTheme="majorEastAsia"/>
                <w:sz w:val="24"/>
              </w:rPr>
              <w:t>配置清单（每套）</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3.1</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主机 </w:t>
            </w:r>
            <w:r>
              <w:rPr>
                <w:rFonts w:asciiTheme="majorEastAsia" w:hAnsiTheme="majorEastAsia" w:eastAsiaTheme="majorEastAsia"/>
                <w:sz w:val="24"/>
              </w:rPr>
              <w:t xml:space="preserve"> 1</w:t>
            </w:r>
            <w:r>
              <w:rPr>
                <w:rFonts w:hint="eastAsia" w:asciiTheme="majorEastAsia" w:hAnsiTheme="majorEastAsia" w:eastAsiaTheme="majorEastAsia"/>
                <w:sz w:val="24"/>
              </w:rPr>
              <w:t>台</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w:t>
            </w:r>
            <w:r>
              <w:rPr>
                <w:rFonts w:asciiTheme="majorEastAsia" w:hAnsiTheme="majorEastAsia" w:eastAsiaTheme="majorEastAsia"/>
                <w:color w:val="000000"/>
                <w:kern w:val="0"/>
                <w:sz w:val="24"/>
              </w:rPr>
              <w:t>.2</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说明书 </w:t>
            </w:r>
            <w:r>
              <w:rPr>
                <w:rFonts w:asciiTheme="majorEastAsia" w:hAnsiTheme="majorEastAsia" w:eastAsiaTheme="majorEastAsia"/>
                <w:sz w:val="24"/>
              </w:rPr>
              <w:t>1</w:t>
            </w:r>
            <w:r>
              <w:rPr>
                <w:rFonts w:hint="eastAsia" w:asciiTheme="majorEastAsia" w:hAnsiTheme="majorEastAsia" w:eastAsiaTheme="majorEastAsia"/>
                <w:sz w:val="24"/>
              </w:rPr>
              <w:t>份</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w:t>
            </w:r>
            <w:r>
              <w:rPr>
                <w:rFonts w:asciiTheme="majorEastAsia" w:hAnsiTheme="majorEastAsia" w:eastAsiaTheme="majorEastAsia"/>
                <w:color w:val="000000"/>
                <w:kern w:val="0"/>
                <w:sz w:val="24"/>
              </w:rPr>
              <w:t>.3</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电源线 </w:t>
            </w:r>
            <w:r>
              <w:rPr>
                <w:rFonts w:asciiTheme="majorEastAsia" w:hAnsiTheme="majorEastAsia" w:eastAsiaTheme="majorEastAsia"/>
                <w:sz w:val="24"/>
              </w:rPr>
              <w:t>1</w:t>
            </w:r>
            <w:r>
              <w:rPr>
                <w:rFonts w:hint="eastAsia" w:asciiTheme="majorEastAsia" w:hAnsiTheme="majorEastAsia" w:eastAsiaTheme="majorEastAsia"/>
                <w:sz w:val="24"/>
              </w:rPr>
              <w:t>根</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w:t>
            </w:r>
            <w:r>
              <w:rPr>
                <w:rFonts w:asciiTheme="majorEastAsia" w:hAnsiTheme="majorEastAsia" w:eastAsiaTheme="majorEastAsia"/>
                <w:color w:val="000000"/>
                <w:kern w:val="0"/>
                <w:sz w:val="24"/>
              </w:rPr>
              <w:t>.4</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搅拌子 </w:t>
            </w:r>
            <w:r>
              <w:rPr>
                <w:rFonts w:asciiTheme="majorEastAsia" w:hAnsiTheme="majorEastAsia" w:eastAsiaTheme="majorEastAsia"/>
                <w:sz w:val="24"/>
              </w:rPr>
              <w:t>1</w:t>
            </w:r>
            <w:r>
              <w:rPr>
                <w:rFonts w:hint="eastAsia" w:asciiTheme="majorEastAsia" w:hAnsiTheme="majorEastAsia" w:eastAsiaTheme="majorEastAsia"/>
                <w:sz w:val="24"/>
              </w:rPr>
              <w:t>个</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w:t>
            </w:r>
            <w:r>
              <w:rPr>
                <w:rFonts w:asciiTheme="majorEastAsia" w:hAnsiTheme="majorEastAsia" w:eastAsiaTheme="majorEastAsia"/>
                <w:color w:val="000000"/>
                <w:kern w:val="0"/>
                <w:sz w:val="24"/>
              </w:rPr>
              <w:t>.5</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质保卡 </w:t>
            </w:r>
            <w:r>
              <w:rPr>
                <w:rFonts w:asciiTheme="majorEastAsia" w:hAnsiTheme="majorEastAsia" w:eastAsiaTheme="majorEastAsia"/>
                <w:sz w:val="24"/>
              </w:rPr>
              <w:t>1</w:t>
            </w:r>
            <w:r>
              <w:rPr>
                <w:rFonts w:hint="eastAsia" w:asciiTheme="majorEastAsia" w:hAnsiTheme="majorEastAsia" w:eastAsiaTheme="majorEastAsia"/>
                <w:sz w:val="24"/>
              </w:rPr>
              <w:t>张</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w:t>
            </w:r>
            <w:r>
              <w:rPr>
                <w:rFonts w:asciiTheme="majorEastAsia" w:hAnsiTheme="majorEastAsia" w:eastAsiaTheme="majorEastAsia"/>
                <w:color w:val="000000"/>
                <w:kern w:val="0"/>
                <w:sz w:val="24"/>
              </w:rPr>
              <w:t>.6</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保险管 6.3A</w:t>
            </w:r>
            <w:r>
              <w:rPr>
                <w:rFonts w:asciiTheme="majorEastAsia" w:hAnsiTheme="majorEastAsia" w:eastAsiaTheme="majorEastAsia"/>
                <w:sz w:val="24"/>
              </w:rPr>
              <w:t xml:space="preserve">   2</w:t>
            </w:r>
            <w:r>
              <w:rPr>
                <w:rFonts w:hint="eastAsia" w:asciiTheme="majorEastAsia" w:hAnsiTheme="majorEastAsia" w:eastAsiaTheme="majorEastAsia"/>
                <w:sz w:val="24"/>
              </w:rPr>
              <w:t>根</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top"/>
          </w:tcPr>
          <w:p>
            <w:pPr>
              <w:spacing w:line="460" w:lineRule="exact"/>
              <w:ind w:firstLine="240" w:firstLineChars="100"/>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w:t>
            </w:r>
            <w:r>
              <w:rPr>
                <w:rFonts w:hint="eastAsia" w:asciiTheme="minorEastAsia" w:hAnsiTheme="minorEastAsia"/>
                <w:sz w:val="24"/>
                <w:lang w:val="en-US" w:eastAsia="zh-CN"/>
              </w:rPr>
              <w:t>7</w:t>
            </w:r>
          </w:p>
        </w:tc>
        <w:tc>
          <w:tcPr>
            <w:tcW w:w="693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质保≥</w:t>
            </w:r>
            <w:r>
              <w:rPr>
                <w:rFonts w:hint="eastAsia" w:asciiTheme="minorEastAsia" w:hAnsiTheme="minorEastAsia"/>
                <w:sz w:val="24"/>
                <w:lang w:val="en-US" w:eastAsia="zh-CN"/>
              </w:rPr>
              <w:t>2</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highlight w:val="yellow"/>
              </w:rPr>
            </w:pPr>
            <w:r>
              <w:rPr>
                <w:rFonts w:asciiTheme="majorEastAsia" w:hAnsiTheme="majorEastAsia" w:eastAsiaTheme="majorEastAsia"/>
                <w:bCs/>
                <w:sz w:val="24"/>
                <w:highlight w:val="yellow"/>
              </w:rPr>
              <w:t>1.1</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highlight w:val="yellow"/>
              </w:rPr>
            </w:pPr>
            <w:r>
              <w:rPr>
                <w:rFonts w:asciiTheme="majorEastAsia" w:hAnsiTheme="majorEastAsia" w:eastAsiaTheme="majorEastAsia"/>
                <w:kern w:val="0"/>
                <w:sz w:val="24"/>
                <w:highlight w:val="yellow"/>
              </w:rPr>
              <w:t>设备名称：</w:t>
            </w:r>
            <w:r>
              <w:rPr>
                <w:rFonts w:hint="eastAsia" w:asciiTheme="majorEastAsia" w:hAnsiTheme="majorEastAsia" w:eastAsiaTheme="majorEastAsia"/>
                <w:sz w:val="24"/>
                <w:highlight w:val="yellow"/>
              </w:rPr>
              <w:t>PH计</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1.2</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kern w:val="0"/>
                <w:sz w:val="24"/>
              </w:rPr>
              <w:t>设备数量：</w:t>
            </w:r>
            <w:r>
              <w:rPr>
                <w:rFonts w:hint="eastAsia" w:asciiTheme="majorEastAsia" w:hAnsiTheme="majorEastAsia" w:eastAsiaTheme="majorEastAsia"/>
                <w:kern w:val="0"/>
                <w:sz w:val="24"/>
              </w:rPr>
              <w:t>1台</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1.3</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rPr>
            </w:pPr>
            <w:r>
              <w:rPr>
                <w:rFonts w:asciiTheme="majorEastAsia" w:hAnsiTheme="majorEastAsia" w:eastAsiaTheme="majorEastAsia"/>
                <w:kern w:val="0"/>
                <w:sz w:val="24"/>
              </w:rPr>
              <w:t>设备用途：</w:t>
            </w:r>
            <w:r>
              <w:rPr>
                <w:rFonts w:hint="eastAsia" w:asciiTheme="majorEastAsia" w:hAnsiTheme="majorEastAsia" w:eastAsiaTheme="majorEastAsia"/>
                <w:kern w:val="0"/>
                <w:sz w:val="24"/>
              </w:rPr>
              <w:t>用于精密测量各种溶液的酸度（pH值）</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二</w:t>
            </w:r>
          </w:p>
        </w:tc>
        <w:tc>
          <w:tcPr>
            <w:tcW w:w="693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kern w:val="0"/>
                <w:sz w:val="24"/>
              </w:rPr>
            </w:pPr>
            <w:r>
              <w:rPr>
                <w:rFonts w:asciiTheme="majorEastAsia" w:hAnsiTheme="majorEastAsia" w:eastAsiaTheme="majorEastAsia"/>
                <w:kern w:val="0"/>
                <w:sz w:val="24"/>
              </w:rPr>
              <w:t>设备性能要求（每套）</w:t>
            </w:r>
          </w:p>
        </w:tc>
        <w:tc>
          <w:tcPr>
            <w:tcW w:w="705"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lang w:eastAsia="zh-TW"/>
              </w:rPr>
            </w:pPr>
            <w:r>
              <w:rPr>
                <w:rFonts w:asciiTheme="majorEastAsia" w:hAnsiTheme="majorEastAsia" w:eastAsiaTheme="majorEastAsia"/>
                <w:sz w:val="24"/>
              </w:rPr>
              <w:t>2.1</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kern w:val="0"/>
                <w:sz w:val="24"/>
              </w:rPr>
            </w:pPr>
            <w:r>
              <w:rPr>
                <w:rFonts w:hint="eastAsia" w:asciiTheme="majorEastAsia" w:hAnsiTheme="majorEastAsia" w:eastAsiaTheme="majorEastAsia"/>
                <w:kern w:val="0"/>
                <w:sz w:val="24"/>
              </w:rPr>
              <w:t>支持自动关机、断电保护和恢复出厂设置等功能</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2.2</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kern w:val="0"/>
                <w:sz w:val="24"/>
              </w:rPr>
            </w:pPr>
            <w:r>
              <w:rPr>
                <w:rFonts w:hint="eastAsia" w:asciiTheme="majorEastAsia" w:hAnsiTheme="majorEastAsia" w:eastAsiaTheme="majorEastAsia"/>
                <w:kern w:val="0"/>
                <w:sz w:val="24"/>
              </w:rPr>
              <w:t>支持IP54防护等级</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2.3</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kern w:val="0"/>
                <w:sz w:val="24"/>
              </w:rPr>
            </w:pPr>
            <w:r>
              <w:rPr>
                <w:rFonts w:hint="eastAsia" w:asciiTheme="majorEastAsia" w:hAnsiTheme="majorEastAsia" w:eastAsiaTheme="majorEastAsia"/>
                <w:kern w:val="0"/>
                <w:sz w:val="24"/>
              </w:rPr>
              <w:t>智能判别终点，支持平衡测量模式和连续测量模式</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2.4</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支持自动/手动温度补偿</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kern w:val="0"/>
                <w:sz w:val="24"/>
              </w:rPr>
            </w:pPr>
            <w:r>
              <w:rPr>
                <w:rFonts w:asciiTheme="majorEastAsia" w:hAnsiTheme="majorEastAsia" w:eastAsiaTheme="majorEastAsia"/>
                <w:kern w:val="0"/>
                <w:sz w:val="24"/>
              </w:rPr>
              <w:t>2.5</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kern w:val="0"/>
                <w:sz w:val="24"/>
              </w:rPr>
            </w:pPr>
            <w:r>
              <w:rPr>
                <w:rFonts w:hint="eastAsia" w:asciiTheme="majorEastAsia" w:hAnsiTheme="majorEastAsia" w:eastAsiaTheme="majorEastAsia"/>
                <w:kern w:val="0"/>
                <w:sz w:val="24"/>
              </w:rPr>
              <w:t>支持1-3点pH电极标定</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2.6</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asciiTheme="majorEastAsia" w:hAnsiTheme="majorEastAsia" w:eastAsiaTheme="majorEastAsia"/>
                <w:sz w:val="24"/>
              </w:rPr>
              <w:t>pH</w:t>
            </w:r>
            <w:r>
              <w:rPr>
                <w:rFonts w:hint="eastAsia" w:asciiTheme="majorEastAsia" w:hAnsiTheme="majorEastAsia" w:eastAsiaTheme="majorEastAsia"/>
                <w:sz w:val="24"/>
              </w:rPr>
              <w:t>测量</w:t>
            </w:r>
            <w:r>
              <w:rPr>
                <w:rFonts w:cs="Calibri" w:asciiTheme="majorEastAsia" w:hAnsiTheme="majorEastAsia" w:eastAsiaTheme="majorEastAsia"/>
                <w:sz w:val="24"/>
                <w:shd w:val="clear" w:color="auto" w:fill="FFFFFF"/>
              </w:rPr>
              <w:t>范围</w:t>
            </w:r>
            <w:r>
              <w:rPr>
                <w:rFonts w:hint="eastAsia" w:cs="Calibri" w:asciiTheme="majorEastAsia" w:hAnsiTheme="majorEastAsia" w:eastAsiaTheme="majorEastAsia"/>
                <w:sz w:val="24"/>
                <w:shd w:val="clear" w:color="auto" w:fill="FFFFFF"/>
              </w:rPr>
              <w:t>：</w:t>
            </w:r>
            <w:r>
              <w:rPr>
                <w:rFonts w:cs="Calibri" w:asciiTheme="majorEastAsia" w:hAnsiTheme="majorEastAsia" w:eastAsiaTheme="majorEastAsia"/>
                <w:sz w:val="24"/>
                <w:shd w:val="clear" w:color="auto" w:fill="FFFFFF"/>
              </w:rPr>
              <w:t>(-2.00～18.00)pH</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2.7</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最小分辨率≤</w:t>
            </w:r>
            <w:r>
              <w:rPr>
                <w:rFonts w:asciiTheme="majorEastAsia" w:hAnsiTheme="majorEastAsia" w:eastAsiaTheme="majorEastAsia"/>
                <w:sz w:val="24"/>
              </w:rPr>
              <w:t>0.01pH</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sz w:val="24"/>
              </w:rPr>
              <w:t>2.8</w:t>
            </w:r>
          </w:p>
        </w:tc>
        <w:tc>
          <w:tcPr>
            <w:tcW w:w="693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电子单元示值误差：</w:t>
            </w:r>
            <w:r>
              <w:rPr>
                <w:rFonts w:cs="Calibri" w:asciiTheme="majorEastAsia" w:hAnsiTheme="majorEastAsia" w:eastAsiaTheme="majorEastAsia"/>
                <w:sz w:val="24"/>
                <w:shd w:val="clear" w:color="auto" w:fill="FFFFFF"/>
              </w:rPr>
              <w:t>±0.01pH</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三</w:t>
            </w:r>
          </w:p>
        </w:tc>
        <w:tc>
          <w:tcPr>
            <w:tcW w:w="6935"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rPr>
            </w:pPr>
            <w:r>
              <w:rPr>
                <w:rFonts w:asciiTheme="majorEastAsia" w:hAnsiTheme="majorEastAsia" w:eastAsiaTheme="majorEastAsia"/>
                <w:sz w:val="24"/>
              </w:rPr>
              <w:t>配置清单（每套）</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kern w:val="0"/>
                <w:sz w:val="24"/>
              </w:rPr>
            </w:pPr>
            <w:r>
              <w:rPr>
                <w:rFonts w:asciiTheme="majorEastAsia" w:hAnsiTheme="majorEastAsia" w:eastAsiaTheme="majorEastAsia"/>
                <w:kern w:val="0"/>
                <w:sz w:val="24"/>
              </w:rPr>
              <w:t>3.1</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kern w:val="0"/>
                <w:sz w:val="24"/>
              </w:rPr>
            </w:pPr>
            <w:r>
              <w:rPr>
                <w:rFonts w:hint="eastAsia" w:asciiTheme="majorEastAsia" w:hAnsiTheme="majorEastAsia" w:eastAsiaTheme="majorEastAsia"/>
                <w:kern w:val="0"/>
                <w:sz w:val="24"/>
              </w:rPr>
              <w:t xml:space="preserve">PH计 </w:t>
            </w:r>
            <w:r>
              <w:rPr>
                <w:rFonts w:asciiTheme="majorEastAsia" w:hAnsiTheme="majorEastAsia" w:eastAsiaTheme="majorEastAsia"/>
                <w:kern w:val="0"/>
                <w:sz w:val="24"/>
              </w:rPr>
              <w:t>1</w:t>
            </w:r>
            <w:r>
              <w:rPr>
                <w:rFonts w:hint="eastAsia" w:asciiTheme="majorEastAsia" w:hAnsiTheme="majorEastAsia" w:eastAsiaTheme="majorEastAsia"/>
                <w:kern w:val="0"/>
                <w:sz w:val="24"/>
              </w:rPr>
              <w:t>台</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kern w:val="0"/>
                <w:sz w:val="24"/>
              </w:rPr>
            </w:pPr>
            <w:r>
              <w:rPr>
                <w:rFonts w:asciiTheme="majorEastAsia" w:hAnsiTheme="majorEastAsia" w:eastAsiaTheme="majorEastAsia"/>
                <w:kern w:val="0"/>
                <w:sz w:val="24"/>
              </w:rPr>
              <w:t>3.2</w:t>
            </w:r>
          </w:p>
        </w:tc>
        <w:tc>
          <w:tcPr>
            <w:tcW w:w="69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kern w:val="0"/>
                <w:sz w:val="24"/>
              </w:rPr>
            </w:pPr>
            <w:r>
              <w:rPr>
                <w:rFonts w:hint="eastAsia" w:asciiTheme="majorEastAsia" w:hAnsiTheme="majorEastAsia" w:eastAsiaTheme="majorEastAsia"/>
                <w:kern w:val="0"/>
                <w:sz w:val="24"/>
              </w:rPr>
              <w:t xml:space="preserve">使用说明书及合格证 </w:t>
            </w:r>
            <w:r>
              <w:rPr>
                <w:rFonts w:asciiTheme="majorEastAsia" w:hAnsiTheme="majorEastAsia" w:eastAsiaTheme="majorEastAsia"/>
                <w:kern w:val="0"/>
                <w:sz w:val="24"/>
              </w:rPr>
              <w:t>1</w:t>
            </w:r>
            <w:r>
              <w:rPr>
                <w:rFonts w:hint="eastAsia" w:asciiTheme="majorEastAsia" w:hAnsiTheme="majorEastAsia" w:eastAsiaTheme="majorEastAsia"/>
                <w:kern w:val="0"/>
                <w:sz w:val="24"/>
              </w:rPr>
              <w:t>份</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129" w:type="dxa"/>
            <w:gridSpan w:val="2"/>
            <w:tcBorders>
              <w:top w:val="single" w:color="auto" w:sz="4" w:space="0"/>
              <w:left w:val="single" w:color="auto" w:sz="4" w:space="0"/>
              <w:bottom w:val="single" w:color="auto" w:sz="4" w:space="0"/>
              <w:right w:val="single" w:color="auto" w:sz="4" w:space="0"/>
            </w:tcBorders>
            <w:vAlign w:val="top"/>
          </w:tcPr>
          <w:p>
            <w:pPr>
              <w:spacing w:line="460" w:lineRule="exact"/>
              <w:ind w:firstLine="240" w:firstLineChars="100"/>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3.</w:t>
            </w:r>
            <w:r>
              <w:rPr>
                <w:rFonts w:hint="eastAsia" w:asciiTheme="minorEastAsia" w:hAnsiTheme="minorEastAsia"/>
                <w:sz w:val="24"/>
                <w:lang w:val="en-US" w:eastAsia="zh-CN"/>
              </w:rPr>
              <w:t>3</w:t>
            </w:r>
          </w:p>
        </w:tc>
        <w:tc>
          <w:tcPr>
            <w:tcW w:w="693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inorEastAsia" w:hAnsiTheme="minorEastAsia" w:eastAsiaTheme="minorEastAsia" w:cstheme="minorBidi"/>
                <w:kern w:val="2"/>
                <w:sz w:val="24"/>
                <w:szCs w:val="22"/>
                <w:lang w:val="en-US" w:eastAsia="zh-CN" w:bidi="ar-SA"/>
              </w:rPr>
            </w:pPr>
            <w:r>
              <w:rPr>
                <w:rFonts w:asciiTheme="minorEastAsia" w:hAnsiTheme="minorEastAsia" w:eastAsiaTheme="minorEastAsia"/>
                <w:sz w:val="24"/>
              </w:rPr>
              <w:t>质保≥</w:t>
            </w:r>
            <w:r>
              <w:rPr>
                <w:rFonts w:hint="eastAsia" w:asciiTheme="minorEastAsia" w:hAnsiTheme="minorEastAsia"/>
                <w:sz w:val="24"/>
                <w:lang w:val="en-US" w:eastAsia="zh-CN"/>
              </w:rPr>
              <w:t>2</w:t>
            </w:r>
            <w:r>
              <w:rPr>
                <w:rFonts w:asciiTheme="minorEastAsia" w:hAnsiTheme="minorEastAsia" w:eastAsiaTheme="minorEastAsia"/>
                <w:sz w:val="24"/>
              </w:rPr>
              <w:t>年，设备的免费保修期（</w:t>
            </w:r>
            <w:r>
              <w:rPr>
                <w:rFonts w:hint="eastAsia" w:asciiTheme="minorEastAsia" w:hAnsiTheme="minorEastAsia" w:eastAsiaTheme="minorEastAsia"/>
                <w:sz w:val="24"/>
              </w:rPr>
              <w:t>不</w:t>
            </w:r>
            <w:r>
              <w:rPr>
                <w:rFonts w:asciiTheme="minorEastAsia" w:hAnsiTheme="minorEastAsia" w:eastAsiaTheme="minorEastAsia"/>
                <w:sz w:val="24"/>
              </w:rPr>
              <w:t>含</w:t>
            </w:r>
            <w:r>
              <w:rPr>
                <w:rFonts w:hint="eastAsia" w:asciiTheme="minorEastAsia" w:hAnsiTheme="minorEastAsia" w:eastAsiaTheme="minorEastAsia"/>
                <w:sz w:val="24"/>
              </w:rPr>
              <w:t>易损</w:t>
            </w:r>
            <w:r>
              <w:rPr>
                <w:rFonts w:asciiTheme="minorEastAsia" w:hAnsiTheme="minorEastAsia" w:eastAsiaTheme="minorEastAsia"/>
                <w:sz w:val="24"/>
              </w:rPr>
              <w:t>附件），须出具保修承诺函。所有在保修期内损坏的配件一概包换，不接受对此配件进行维修。设备终生维修，软件升级终生免费。</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769"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hint="eastAsia" w:asciiTheme="majorEastAsia" w:hAnsiTheme="majorEastAsia" w:eastAsiaTheme="majorEastAsia"/>
                <w:b/>
                <w:bCs/>
                <w:sz w:val="24"/>
                <w:lang w:eastAsia="zh-CN"/>
              </w:rPr>
              <w:t>标段三：细胞房设备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序号</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asciiTheme="minorEastAsia" w:hAnsiTheme="minorEastAsia" w:eastAsiaTheme="minorEastAsia"/>
                <w:b/>
                <w:sz w:val="24"/>
              </w:rPr>
              <w:t>招标规格</w:t>
            </w:r>
          </w:p>
        </w:tc>
        <w:tc>
          <w:tcPr>
            <w:tcW w:w="709"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r>
              <w:rPr>
                <w:rFonts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1.1</w:t>
            </w:r>
          </w:p>
        </w:tc>
        <w:tc>
          <w:tcPr>
            <w:tcW w:w="7018" w:type="dxa"/>
            <w:gridSpan w:val="3"/>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sz w:val="24"/>
              </w:rPr>
            </w:pPr>
            <w:r>
              <w:rPr>
                <w:rFonts w:asciiTheme="minorEastAsia" w:hAnsiTheme="minorEastAsia" w:eastAsiaTheme="minorEastAsia"/>
                <w:color w:val="000000"/>
                <w:kern w:val="0"/>
                <w:sz w:val="24"/>
              </w:rPr>
              <w:t>设备名称：</w:t>
            </w:r>
            <w:r>
              <w:rPr>
                <w:rFonts w:asciiTheme="minorEastAsia" w:hAnsiTheme="minorEastAsia" w:eastAsiaTheme="minorEastAsia"/>
                <w:sz w:val="24"/>
              </w:rPr>
              <w:t xml:space="preserve"> </w:t>
            </w:r>
            <w:r>
              <w:rPr>
                <w:rFonts w:hint="eastAsia" w:asciiTheme="minorEastAsia" w:hAnsiTheme="minorEastAsia" w:eastAsiaTheme="minorEastAsia"/>
                <w:sz w:val="24"/>
              </w:rPr>
              <w:t>细胞房设备</w:t>
            </w:r>
          </w:p>
        </w:tc>
        <w:tc>
          <w:tcPr>
            <w:tcW w:w="709"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1.2</w:t>
            </w:r>
          </w:p>
        </w:tc>
        <w:tc>
          <w:tcPr>
            <w:tcW w:w="7018" w:type="dxa"/>
            <w:gridSpan w:val="3"/>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hint="eastAsia" w:asciiTheme="minorEastAsia" w:hAnsiTheme="minorEastAsia" w:eastAsiaTheme="minorEastAsia"/>
                <w:sz w:val="24"/>
              </w:rPr>
            </w:pPr>
            <w:r>
              <w:rPr>
                <w:rFonts w:asciiTheme="minorEastAsia" w:hAnsiTheme="minorEastAsia" w:eastAsiaTheme="minorEastAsia"/>
                <w:color w:val="000000"/>
                <w:kern w:val="0"/>
                <w:sz w:val="24"/>
              </w:rPr>
              <w:t>设备数量：</w:t>
            </w:r>
            <w:r>
              <w:rPr>
                <w:rFonts w:hint="eastAsia" w:asciiTheme="minorEastAsia" w:hAnsiTheme="minorEastAsia" w:eastAsiaTheme="minorEastAsia"/>
                <w:color w:val="000000"/>
                <w:kern w:val="0"/>
                <w:sz w:val="24"/>
              </w:rPr>
              <w:t xml:space="preserve"> 1套</w:t>
            </w:r>
          </w:p>
        </w:tc>
        <w:tc>
          <w:tcPr>
            <w:tcW w:w="709"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1.3</w:t>
            </w:r>
          </w:p>
        </w:tc>
        <w:tc>
          <w:tcPr>
            <w:tcW w:w="7018" w:type="dxa"/>
            <w:gridSpan w:val="3"/>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hint="eastAsia" w:asciiTheme="minorEastAsia" w:hAnsiTheme="minorEastAsia" w:eastAsiaTheme="minorEastAsia"/>
                <w:sz w:val="24"/>
              </w:rPr>
            </w:pPr>
            <w:r>
              <w:rPr>
                <w:rFonts w:asciiTheme="minorEastAsia" w:hAnsiTheme="minorEastAsia" w:eastAsiaTheme="minorEastAsia"/>
                <w:color w:val="000000"/>
                <w:kern w:val="0"/>
                <w:sz w:val="24"/>
              </w:rPr>
              <w:t>设备用途：</w:t>
            </w:r>
            <w:r>
              <w:rPr>
                <w:rFonts w:hint="eastAsia" w:asciiTheme="minorEastAsia" w:hAnsiTheme="minorEastAsia" w:eastAsiaTheme="minorEastAsia"/>
                <w:color w:val="000000"/>
                <w:kern w:val="0"/>
                <w:sz w:val="24"/>
              </w:rPr>
              <w:t>细胞房常规设备</w:t>
            </w:r>
          </w:p>
        </w:tc>
        <w:tc>
          <w:tcPr>
            <w:tcW w:w="709"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二</w:t>
            </w:r>
          </w:p>
        </w:tc>
        <w:tc>
          <w:tcPr>
            <w:tcW w:w="7018" w:type="dxa"/>
            <w:gridSpan w:val="3"/>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inorEastAsia" w:hAnsiTheme="minorEastAsia" w:eastAsiaTheme="minorEastAsia"/>
                <w:sz w:val="24"/>
              </w:rPr>
            </w:pPr>
            <w:r>
              <w:rPr>
                <w:rFonts w:asciiTheme="minorEastAsia" w:hAnsiTheme="minorEastAsia" w:eastAsiaTheme="minorEastAsia"/>
                <w:color w:val="000000"/>
                <w:kern w:val="0"/>
                <w:sz w:val="24"/>
              </w:rPr>
              <w:t>设备性能要求（每套）</w:t>
            </w:r>
          </w:p>
        </w:tc>
        <w:tc>
          <w:tcPr>
            <w:tcW w:w="709"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2</w:t>
            </w:r>
            <w:r>
              <w:rPr>
                <w:rFonts w:asciiTheme="minorEastAsia" w:hAnsiTheme="minorEastAsia" w:eastAsiaTheme="minorEastAsia"/>
                <w:bCs/>
                <w:sz w:val="24"/>
                <w:highlight w:val="yellow"/>
              </w:rPr>
              <w:t>.1</w:t>
            </w:r>
          </w:p>
        </w:tc>
        <w:tc>
          <w:tcPr>
            <w:tcW w:w="7018" w:type="dxa"/>
            <w:gridSpan w:val="3"/>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hint="eastAsia" w:asciiTheme="minorEastAsia" w:hAnsiTheme="minorEastAsia" w:eastAsiaTheme="minorEastAsia"/>
                <w:color w:val="000000"/>
                <w:kern w:val="0"/>
                <w:sz w:val="24"/>
                <w:highlight w:val="yellow"/>
                <w:lang w:eastAsia="zh-CN"/>
              </w:rPr>
            </w:pPr>
            <w:r>
              <w:rPr>
                <w:rFonts w:hint="eastAsia" w:asciiTheme="minorEastAsia" w:hAnsiTheme="minorEastAsia" w:eastAsiaTheme="minorEastAsia"/>
                <w:color w:val="000000"/>
                <w:kern w:val="0"/>
                <w:sz w:val="24"/>
                <w:highlight w:val="yellow"/>
              </w:rPr>
              <w:t>二氧化碳培养箱</w:t>
            </w:r>
            <w:r>
              <w:rPr>
                <w:rFonts w:hint="eastAsia" w:asciiTheme="minorEastAsia" w:hAnsiTheme="minorEastAsia"/>
                <w:color w:val="000000"/>
                <w:kern w:val="0"/>
                <w:sz w:val="24"/>
                <w:highlight w:val="yellow"/>
                <w:lang w:eastAsia="zh-CN"/>
              </w:rPr>
              <w:t>一套</w:t>
            </w:r>
          </w:p>
        </w:tc>
        <w:tc>
          <w:tcPr>
            <w:tcW w:w="709"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.1.1</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加热方式：气套式微电脑PID控制</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.1.2</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控温范围：RT+5～55℃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.1.3</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工作环境温度：+5～30℃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.1.4</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温度波动度：±0 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.1.5</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CO2控制范围：0～20%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.1.6</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CO2控制精度：±0.1% (红外线传感器)</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.1.7</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CO2恢复时间：(开门30秒恢复到5%)≤3分钟</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.1.8</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温度恢复：（开门30秒恢复到37℃）≤ 8分钟</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2.1.9</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相对湿度：自然蒸发≥90%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.1.10</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容积：≥80L</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asciiTheme="minorEastAsia" w:hAnsiTheme="minorEastAsia" w:eastAsiaTheme="minorEastAsia"/>
                <w:bCs/>
                <w:sz w:val="24"/>
              </w:rPr>
              <w:t>2.1.11</w:t>
            </w:r>
          </w:p>
        </w:tc>
        <w:tc>
          <w:tcPr>
            <w:tcW w:w="7018"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内胆尺寸(mm)W×D×H≤400×450×500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.1.12</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外形尺寸(mm)W×D×H≤590×687×790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.1.13</w:t>
            </w:r>
          </w:p>
        </w:tc>
        <w:tc>
          <w:tcPr>
            <w:tcW w:w="7018" w:type="dxa"/>
            <w:gridSpan w:val="3"/>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hint="eastAsia" w:asciiTheme="minorEastAsia" w:hAnsiTheme="minorEastAsia" w:eastAsiaTheme="minorEastAsia" w:cstheme="minorEastAsia"/>
                <w:color w:val="221E1F"/>
                <w:kern w:val="0"/>
                <w:sz w:val="24"/>
              </w:rPr>
            </w:pPr>
            <w:r>
              <w:rPr>
                <w:rFonts w:hint="eastAsia" w:asciiTheme="minorEastAsia" w:hAnsiTheme="minorEastAsia" w:eastAsiaTheme="minorEastAsia" w:cstheme="minorEastAsia"/>
                <w:color w:val="221E1F"/>
                <w:kern w:val="0"/>
                <w:sz w:val="24"/>
              </w:rPr>
              <w:t>90℃高温湿热灭菌，可对内室（包括温度传感器、二氧化碳浓度传感器、风扇、隔板和支架在内）进行彻底的高温湿热灭菌，彻底消除细菌、霉菌、支原体等各类微生物对于细胞培养所造成</w:t>
            </w:r>
          </w:p>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asciiTheme="minorEastAsia" w:hAnsiTheme="minorEastAsia" w:eastAsiaTheme="minorEastAsia" w:cstheme="minorEastAsia"/>
                <w:color w:val="221E1F"/>
                <w:kern w:val="0"/>
                <w:sz w:val="24"/>
              </w:rPr>
              <w:t>的微生物污染</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.1.14</w:t>
            </w:r>
          </w:p>
        </w:tc>
        <w:tc>
          <w:tcPr>
            <w:tcW w:w="7018" w:type="dxa"/>
            <w:gridSpan w:val="3"/>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 w:val="24"/>
              </w:rPr>
            </w:pPr>
            <w:r>
              <w:rPr>
                <w:rFonts w:asciiTheme="minorEastAsia" w:hAnsiTheme="minorEastAsia" w:eastAsiaTheme="minorEastAsia"/>
                <w:sz w:val="24"/>
              </w:rPr>
              <w:t>配置清单</w:t>
            </w:r>
            <w:r>
              <w:rPr>
                <w:rFonts w:hint="eastAsia" w:asciiTheme="minorEastAsia" w:hAnsiTheme="minorEastAsia" w:eastAsiaTheme="minorEastAsia"/>
                <w:sz w:val="24"/>
              </w:rPr>
              <w:t xml:space="preserve">：二氧化碳培养箱主机 </w:t>
            </w:r>
            <w:r>
              <w:rPr>
                <w:rFonts w:asciiTheme="minorEastAsia" w:hAnsiTheme="minorEastAsia" w:eastAsiaTheme="minorEastAsia"/>
                <w:sz w:val="24"/>
              </w:rPr>
              <w:t xml:space="preserve"> 1</w:t>
            </w:r>
            <w:r>
              <w:rPr>
                <w:rFonts w:hint="eastAsia" w:asciiTheme="minorEastAsia" w:hAnsiTheme="minorEastAsia" w:eastAsiaTheme="minorEastAsia"/>
                <w:sz w:val="24"/>
              </w:rPr>
              <w:t>台；</w:t>
            </w:r>
            <w:r>
              <w:rPr>
                <w:rFonts w:hint="eastAsia" w:asciiTheme="minorEastAsia" w:hAnsiTheme="minorEastAsia" w:eastAsiaTheme="minorEastAsia"/>
                <w:bCs/>
                <w:sz w:val="24"/>
              </w:rPr>
              <w:t xml:space="preserve">载物托架 </w:t>
            </w:r>
            <w:r>
              <w:rPr>
                <w:rFonts w:asciiTheme="minorEastAsia" w:hAnsiTheme="minorEastAsia" w:eastAsiaTheme="minorEastAsia"/>
                <w:bCs/>
                <w:sz w:val="24"/>
              </w:rPr>
              <w:t>2</w:t>
            </w:r>
            <w:r>
              <w:rPr>
                <w:rFonts w:hint="eastAsia" w:asciiTheme="minorEastAsia" w:hAnsiTheme="minorEastAsia" w:eastAsiaTheme="minorEastAsia"/>
                <w:bCs/>
                <w:sz w:val="24"/>
              </w:rPr>
              <w:t>块</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highlight w:val="yellow"/>
              </w:rPr>
            </w:pPr>
            <w:r>
              <w:rPr>
                <w:rFonts w:asciiTheme="majorEastAsia" w:hAnsiTheme="majorEastAsia" w:eastAsiaTheme="majorEastAsia"/>
                <w:bCs/>
                <w:sz w:val="24"/>
                <w:highlight w:val="yellow"/>
              </w:rPr>
              <w:t>2.2</w:t>
            </w:r>
          </w:p>
        </w:tc>
        <w:tc>
          <w:tcPr>
            <w:tcW w:w="7018" w:type="dxa"/>
            <w:gridSpan w:val="3"/>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highlight w:val="yellow"/>
              </w:rPr>
            </w:pPr>
            <w:r>
              <w:rPr>
                <w:rFonts w:hint="eastAsia" w:asciiTheme="majorEastAsia" w:hAnsiTheme="majorEastAsia" w:eastAsiaTheme="majorEastAsia"/>
                <w:sz w:val="24"/>
                <w:highlight w:val="yellow"/>
              </w:rPr>
              <w:t xml:space="preserve">真空吸液泵 </w:t>
            </w:r>
            <w:r>
              <w:rPr>
                <w:rFonts w:hint="eastAsia" w:asciiTheme="majorEastAsia" w:hAnsiTheme="majorEastAsia" w:eastAsiaTheme="majorEastAsia"/>
                <w:color w:val="000000"/>
                <w:kern w:val="0"/>
                <w:sz w:val="24"/>
                <w:highlight w:val="yellow"/>
              </w:rPr>
              <w:t>1台</w:t>
            </w:r>
          </w:p>
        </w:tc>
        <w:tc>
          <w:tcPr>
            <w:tcW w:w="709"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.1</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管路接头：真空管路快速接插提供方便、快速接插。</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.2</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液位传感器：吸液到仪器设定值时，仪器</w:t>
            </w:r>
            <w:r>
              <w:rPr>
                <w:rFonts w:hint="eastAsia" w:asciiTheme="majorEastAsia" w:hAnsiTheme="majorEastAsia" w:eastAsiaTheme="majorEastAsia"/>
                <w:color w:val="000000"/>
                <w:kern w:val="0"/>
                <w:sz w:val="24"/>
                <w:lang w:eastAsia="zh-CN"/>
              </w:rPr>
              <w:t>可</w:t>
            </w:r>
            <w:r>
              <w:rPr>
                <w:rFonts w:hint="eastAsia" w:asciiTheme="majorEastAsia" w:hAnsiTheme="majorEastAsia" w:eastAsiaTheme="majorEastAsia"/>
                <w:color w:val="000000"/>
                <w:kern w:val="0"/>
                <w:sz w:val="24"/>
              </w:rPr>
              <w:t>自动报警停泵</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.3</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放气阀：当吸液到设定值时，须将放气阀拧松，瞬间释放多余真空，</w:t>
            </w:r>
            <w:r>
              <w:rPr>
                <w:rFonts w:hint="eastAsia" w:asciiTheme="majorEastAsia" w:hAnsiTheme="majorEastAsia" w:eastAsiaTheme="majorEastAsia"/>
                <w:color w:val="000000"/>
                <w:kern w:val="0"/>
                <w:sz w:val="24"/>
                <w:lang w:eastAsia="zh-CN"/>
              </w:rPr>
              <w:t>方可</w:t>
            </w:r>
            <w:r>
              <w:rPr>
                <w:rFonts w:hint="eastAsia" w:asciiTheme="majorEastAsia" w:hAnsiTheme="majorEastAsia" w:eastAsiaTheme="majorEastAsia"/>
                <w:color w:val="000000"/>
                <w:kern w:val="0"/>
                <w:sz w:val="24"/>
              </w:rPr>
              <w:t>轻松倒废液。</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.4</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真空指示灯：常亮表示已达设定值真空度，闪烁表示未达设定真空度</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.5</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真空表：显示仪器真空度，直观了解实时真空概况。</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.6</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仪器控制开关：一键开启，方便快捷。</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.7</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脚踏开关</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.8</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真空度范围：-300 to -600mbar (可调)</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.9</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真空度范围：-300 to -600mbar (可调)</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.11</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吸液速率：17ml/s</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Theme="majorEastAsia" w:hAnsiTheme="majorEastAsia" w:eastAsiaTheme="majorEastAsia"/>
                <w:color w:val="000000"/>
                <w:kern w:val="0"/>
                <w:sz w:val="24"/>
              </w:rPr>
            </w:pPr>
            <w:r>
              <w:rPr>
                <w:rFonts w:asciiTheme="majorEastAsia" w:hAnsiTheme="majorEastAsia" w:eastAsiaTheme="majorEastAsia"/>
                <w:color w:val="000000"/>
                <w:kern w:val="0"/>
                <w:sz w:val="24"/>
              </w:rPr>
              <w:t>2.</w:t>
            </w: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.12</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负压调解范围：0.01~0.08mpa（表头显示）</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.2.13</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hint="eastAsia" w:asciiTheme="majorEastAsia" w:hAnsiTheme="majorEastAsia" w:eastAsiaTheme="majorEastAsia"/>
                <w:color w:val="000000"/>
                <w:kern w:val="0"/>
                <w:sz w:val="24"/>
              </w:rPr>
            </w:pPr>
            <w:r>
              <w:rPr>
                <w:rFonts w:asciiTheme="majorEastAsia" w:hAnsiTheme="majorEastAsia" w:eastAsiaTheme="majorEastAsia"/>
                <w:sz w:val="24"/>
              </w:rPr>
              <w:t>配置清单（每套）</w:t>
            </w:r>
            <w:r>
              <w:rPr>
                <w:rFonts w:hint="eastAsia" w:asciiTheme="majorEastAsia" w:hAnsiTheme="majorEastAsia" w:eastAsiaTheme="majorEastAsia"/>
                <w:sz w:val="24"/>
              </w:rPr>
              <w:t>：</w:t>
            </w:r>
            <w:r>
              <w:rPr>
                <w:rFonts w:hint="eastAsia" w:asciiTheme="majorEastAsia" w:hAnsiTheme="majorEastAsia" w:eastAsiaTheme="majorEastAsia"/>
                <w:color w:val="000000"/>
                <w:kern w:val="0"/>
                <w:sz w:val="24"/>
              </w:rPr>
              <w:t xml:space="preserve">真空吸液泵主机 </w:t>
            </w:r>
            <w:r>
              <w:rPr>
                <w:rFonts w:asciiTheme="majorEastAsia" w:hAnsiTheme="majorEastAsia" w:eastAsiaTheme="majorEastAsia"/>
                <w:color w:val="000000"/>
                <w:kern w:val="0"/>
                <w:sz w:val="24"/>
              </w:rPr>
              <w:t xml:space="preserve"> 1</w:t>
            </w:r>
            <w:r>
              <w:rPr>
                <w:rFonts w:hint="eastAsia" w:asciiTheme="majorEastAsia" w:hAnsiTheme="majorEastAsia" w:eastAsiaTheme="majorEastAsia"/>
                <w:color w:val="000000"/>
                <w:kern w:val="0"/>
                <w:sz w:val="24"/>
              </w:rPr>
              <w:t>台；高级手动自控吸液头</w:t>
            </w:r>
            <w:r>
              <w:rPr>
                <w:rFonts w:asciiTheme="majorEastAsia" w:hAnsiTheme="majorEastAsia" w:eastAsiaTheme="majorEastAsia"/>
                <w:color w:val="000000"/>
                <w:kern w:val="0"/>
                <w:sz w:val="24"/>
              </w:rPr>
              <w:t>1</w:t>
            </w:r>
            <w:r>
              <w:rPr>
                <w:rFonts w:hint="eastAsia" w:asciiTheme="majorEastAsia" w:hAnsiTheme="majorEastAsia" w:eastAsiaTheme="majorEastAsia"/>
                <w:color w:val="000000"/>
                <w:kern w:val="0"/>
                <w:sz w:val="24"/>
              </w:rPr>
              <w:t xml:space="preserve">个；直通型全不锈钢吸液头1个；直通型ABS普通吸液头 </w:t>
            </w:r>
            <w:r>
              <w:rPr>
                <w:rFonts w:asciiTheme="majorEastAsia" w:hAnsiTheme="majorEastAsia" w:eastAsiaTheme="majorEastAsia"/>
                <w:color w:val="000000"/>
                <w:kern w:val="0"/>
                <w:sz w:val="24"/>
              </w:rPr>
              <w:t>1</w:t>
            </w:r>
            <w:r>
              <w:rPr>
                <w:rFonts w:hint="eastAsia" w:asciiTheme="majorEastAsia" w:hAnsiTheme="majorEastAsia" w:eastAsiaTheme="majorEastAsia"/>
                <w:color w:val="000000"/>
                <w:kern w:val="0"/>
                <w:sz w:val="24"/>
              </w:rPr>
              <w:t>个；</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highlight w:val="yellow"/>
              </w:rPr>
            </w:pPr>
            <w:r>
              <w:rPr>
                <w:rFonts w:hint="eastAsia" w:asciiTheme="majorEastAsia" w:hAnsiTheme="majorEastAsia" w:eastAsiaTheme="majorEastAsia"/>
                <w:bCs/>
                <w:sz w:val="24"/>
                <w:highlight w:val="yellow"/>
              </w:rPr>
              <w:t>2</w:t>
            </w:r>
            <w:r>
              <w:rPr>
                <w:rFonts w:asciiTheme="majorEastAsia" w:hAnsiTheme="majorEastAsia" w:eastAsiaTheme="majorEastAsia"/>
                <w:bCs/>
                <w:sz w:val="24"/>
                <w:highlight w:val="yellow"/>
              </w:rPr>
              <w:t>.3</w:t>
            </w:r>
          </w:p>
        </w:tc>
        <w:tc>
          <w:tcPr>
            <w:tcW w:w="7018" w:type="dxa"/>
            <w:gridSpan w:val="3"/>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highlight w:val="yellow"/>
              </w:rPr>
            </w:pPr>
            <w:r>
              <w:rPr>
                <w:rFonts w:hint="eastAsia" w:asciiTheme="majorEastAsia" w:hAnsiTheme="majorEastAsia" w:eastAsiaTheme="majorEastAsia"/>
                <w:sz w:val="24"/>
                <w:highlight w:val="yellow"/>
              </w:rPr>
              <w:t xml:space="preserve">电动移液器 </w:t>
            </w:r>
            <w:r>
              <w:rPr>
                <w:rFonts w:asciiTheme="majorEastAsia" w:hAnsiTheme="majorEastAsia" w:eastAsiaTheme="majorEastAsia"/>
                <w:sz w:val="24"/>
                <w:highlight w:val="yellow"/>
              </w:rPr>
              <w:t>1</w:t>
            </w:r>
            <w:r>
              <w:rPr>
                <w:rFonts w:hint="eastAsia" w:asciiTheme="majorEastAsia" w:hAnsiTheme="majorEastAsia" w:eastAsiaTheme="majorEastAsia"/>
                <w:sz w:val="24"/>
                <w:highlight w:val="yellow"/>
              </w:rPr>
              <w:t>把</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cente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w:t>
            </w:r>
            <w:r>
              <w:rPr>
                <w:rFonts w:asciiTheme="majorEastAsia" w:hAnsiTheme="majorEastAsia" w:eastAsiaTheme="majorEastAsia"/>
                <w:color w:val="000000"/>
                <w:kern w:val="0"/>
                <w:sz w:val="24"/>
              </w:rPr>
              <w:t>.3.1</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规格：</w:t>
            </w:r>
            <w:r>
              <w:rPr>
                <w:rFonts w:asciiTheme="majorEastAsia" w:hAnsiTheme="majorEastAsia" w:eastAsiaTheme="majorEastAsia"/>
                <w:color w:val="000000"/>
                <w:kern w:val="0"/>
                <w:sz w:val="24"/>
              </w:rPr>
              <w:t>0.1-100ml</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center"/>
              <w:rPr>
                <w:rFonts w:hint="eastAsia" w:asciiTheme="majorEastAsia" w:hAnsiTheme="majorEastAsia" w:eastAsiaTheme="majorEastAsia"/>
                <w:color w:val="000000"/>
                <w:kern w:val="0"/>
                <w:sz w:val="24"/>
                <w:highlight w:val="yellow"/>
              </w:rPr>
            </w:pPr>
            <w:r>
              <w:rPr>
                <w:rFonts w:hint="eastAsia" w:asciiTheme="majorEastAsia" w:hAnsiTheme="majorEastAsia" w:eastAsiaTheme="majorEastAsia"/>
                <w:color w:val="000000"/>
                <w:kern w:val="0"/>
                <w:sz w:val="24"/>
                <w:highlight w:val="yellow"/>
              </w:rPr>
              <w:t>2</w:t>
            </w:r>
            <w:r>
              <w:rPr>
                <w:rFonts w:asciiTheme="majorEastAsia" w:hAnsiTheme="majorEastAsia" w:eastAsiaTheme="majorEastAsia"/>
                <w:color w:val="000000"/>
                <w:kern w:val="0"/>
                <w:sz w:val="24"/>
                <w:highlight w:val="yellow"/>
              </w:rPr>
              <w:t>.4</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Theme="majorEastAsia" w:hAnsiTheme="majorEastAsia" w:eastAsiaTheme="majorEastAsia"/>
                <w:color w:val="000000"/>
                <w:kern w:val="0"/>
                <w:sz w:val="24"/>
                <w:highlight w:val="yellow"/>
              </w:rPr>
            </w:pPr>
            <w:r>
              <w:rPr>
                <w:rFonts w:hint="eastAsia" w:asciiTheme="majorEastAsia" w:hAnsiTheme="majorEastAsia" w:eastAsiaTheme="majorEastAsia"/>
                <w:color w:val="000000"/>
                <w:kern w:val="0"/>
                <w:sz w:val="24"/>
                <w:highlight w:val="yellow"/>
              </w:rPr>
              <w:t>细胞计数板</w:t>
            </w:r>
            <w:r>
              <w:rPr>
                <w:rFonts w:hint="eastAsia" w:asciiTheme="majorEastAsia" w:hAnsiTheme="majorEastAsia" w:eastAsiaTheme="majorEastAsia"/>
                <w:color w:val="000000"/>
                <w:kern w:val="0"/>
                <w:sz w:val="24"/>
                <w:highlight w:val="yellow"/>
                <w:lang w:val="en-US" w:eastAsia="zh-CN"/>
              </w:rPr>
              <w:t>5</w:t>
            </w:r>
            <w:r>
              <w:rPr>
                <w:rFonts w:hint="eastAsia" w:asciiTheme="majorEastAsia" w:hAnsiTheme="majorEastAsia" w:eastAsiaTheme="majorEastAsia"/>
                <w:color w:val="000000"/>
                <w:kern w:val="0"/>
                <w:sz w:val="24"/>
                <w:highlight w:val="yellow"/>
              </w:rPr>
              <w:t>套</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hint="eastAsia" w:asciiTheme="majorEastAsia" w:hAnsiTheme="majorEastAsia" w:eastAsiaTheme="majorEastAsia" w:cstheme="minorBidi"/>
                <w:bCs/>
                <w:color w:val="000000" w:themeColor="text1"/>
                <w:kern w:val="2"/>
                <w:sz w:val="24"/>
                <w:szCs w:val="22"/>
                <w:lang w:val="en-US" w:eastAsia="zh-CN" w:bidi="ar-SA"/>
              </w:rPr>
            </w:pPr>
            <w:r>
              <w:rPr>
                <w:rFonts w:hint="eastAsia" w:asciiTheme="majorEastAsia" w:hAnsiTheme="majorEastAsia" w:eastAsiaTheme="majorEastAsia"/>
                <w:color w:val="000000" w:themeColor="text1"/>
                <w:sz w:val="24"/>
                <w:lang w:val="en-US" w:eastAsia="zh-CN"/>
              </w:rPr>
              <w:t>2</w:t>
            </w:r>
            <w:r>
              <w:rPr>
                <w:rFonts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lang w:val="en-US" w:eastAsia="zh-CN"/>
              </w:rPr>
              <w:t>5</w:t>
            </w:r>
          </w:p>
        </w:tc>
        <w:tc>
          <w:tcPr>
            <w:tcW w:w="7018" w:type="dxa"/>
            <w:gridSpan w:val="3"/>
            <w:tcBorders>
              <w:top w:val="single" w:color="auto" w:sz="4" w:space="0"/>
              <w:left w:val="single" w:color="auto" w:sz="4" w:space="0"/>
              <w:bottom w:val="single" w:color="auto" w:sz="4" w:space="0"/>
              <w:right w:val="single" w:color="auto" w:sz="4" w:space="0"/>
            </w:tcBorders>
            <w:vAlign w:val="top"/>
          </w:tcPr>
          <w:p>
            <w:pPr>
              <w:widowControl/>
              <w:spacing w:line="460" w:lineRule="exact"/>
              <w:ind w:right="480" w:rightChars="0"/>
              <w:jc w:val="left"/>
              <w:rPr>
                <w:rFonts w:hint="eastAsia" w:asciiTheme="majorEastAsia" w:hAnsiTheme="majorEastAsia" w:eastAsiaTheme="majorEastAsia" w:cstheme="minorBidi"/>
                <w:color w:val="000000" w:themeColor="text1"/>
                <w:kern w:val="0"/>
                <w:sz w:val="24"/>
                <w:szCs w:val="22"/>
                <w:lang w:val="en-US" w:eastAsia="zh-CN" w:bidi="ar-SA"/>
              </w:rPr>
            </w:pPr>
            <w:r>
              <w:rPr>
                <w:rFonts w:asciiTheme="majorEastAsia" w:hAnsiTheme="majorEastAsia" w:eastAsiaTheme="majorEastAsia"/>
                <w:color w:val="000000" w:themeColor="text1"/>
                <w:kern w:val="0"/>
                <w:sz w:val="24"/>
              </w:rPr>
              <w:t>质保≥</w:t>
            </w:r>
            <w:r>
              <w:rPr>
                <w:rFonts w:hint="eastAsia" w:asciiTheme="majorEastAsia" w:hAnsiTheme="majorEastAsia" w:eastAsiaTheme="majorEastAsia"/>
                <w:color w:val="000000" w:themeColor="text1"/>
                <w:kern w:val="0"/>
                <w:sz w:val="24"/>
                <w:lang w:val="en-US" w:eastAsia="zh-CN"/>
              </w:rPr>
              <w:t>2</w:t>
            </w:r>
            <w:r>
              <w:rPr>
                <w:rFonts w:asciiTheme="majorEastAsia" w:hAnsiTheme="majorEastAsia" w:eastAsiaTheme="majorEastAsia"/>
                <w:color w:val="000000" w:themeColor="text1"/>
                <w:kern w:val="0"/>
                <w:sz w:val="24"/>
              </w:rPr>
              <w:t>年，设备的免费保修期（</w:t>
            </w:r>
            <w:r>
              <w:rPr>
                <w:rFonts w:hint="eastAsia" w:asciiTheme="majorEastAsia" w:hAnsiTheme="majorEastAsia" w:eastAsiaTheme="majorEastAsia"/>
                <w:color w:val="000000" w:themeColor="text1"/>
                <w:kern w:val="0"/>
                <w:sz w:val="24"/>
              </w:rPr>
              <w:t>不</w:t>
            </w:r>
            <w:r>
              <w:rPr>
                <w:rFonts w:asciiTheme="majorEastAsia" w:hAnsiTheme="majorEastAsia" w:eastAsiaTheme="majorEastAsia"/>
                <w:color w:val="000000" w:themeColor="text1"/>
                <w:kern w:val="0"/>
                <w:sz w:val="24"/>
              </w:rPr>
              <w:t>含</w:t>
            </w:r>
            <w:r>
              <w:rPr>
                <w:rFonts w:hint="eastAsia" w:asciiTheme="majorEastAsia" w:hAnsiTheme="majorEastAsia" w:eastAsiaTheme="majorEastAsia"/>
                <w:color w:val="000000" w:themeColor="text1"/>
                <w:kern w:val="0"/>
                <w:sz w:val="24"/>
              </w:rPr>
              <w:t>易损</w:t>
            </w:r>
            <w:r>
              <w:rPr>
                <w:rFonts w:asciiTheme="majorEastAsia" w:hAnsiTheme="majorEastAsia" w:eastAsiaTheme="majorEastAsia"/>
                <w:color w:val="000000" w:themeColor="text1"/>
                <w:kern w:val="0"/>
                <w:sz w:val="24"/>
              </w:rPr>
              <w:t>附件），须出具保修承诺函。所有在保修期内损坏的配件一概包换，不接受对此配件进行维修。设备终生维修，软件升级终生免费。</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color w:val="000000" w:themeColor="text1"/>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Theme="majorEastAsia" w:hAnsiTheme="majorEastAsia" w:eastAsiaTheme="majorEastAsia"/>
                <w:color w:val="000000" w:themeColor="text1"/>
                <w:sz w:val="24"/>
                <w:lang w:eastAsia="zh-CN"/>
              </w:rPr>
            </w:pPr>
            <w:r>
              <w:rPr>
                <w:rFonts w:hint="eastAsia" w:asciiTheme="majorEastAsia" w:hAnsiTheme="majorEastAsia" w:eastAsiaTheme="majorEastAsia"/>
                <w:color w:val="000000" w:themeColor="text1"/>
                <w:sz w:val="24"/>
                <w:lang w:eastAsia="zh-CN"/>
              </w:rPr>
              <w:t>四</w:t>
            </w:r>
          </w:p>
        </w:tc>
        <w:tc>
          <w:tcPr>
            <w:tcW w:w="7018" w:type="dxa"/>
            <w:gridSpan w:val="3"/>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hint="eastAsia" w:asciiTheme="majorEastAsia" w:hAnsiTheme="majorEastAsia" w:eastAsiaTheme="majorEastAsia"/>
                <w:color w:val="000000" w:themeColor="text1"/>
                <w:kern w:val="0"/>
                <w:sz w:val="24"/>
                <w:lang w:eastAsia="zh-CN"/>
              </w:rPr>
            </w:pPr>
            <w:r>
              <w:rPr>
                <w:rFonts w:hint="eastAsia" w:asciiTheme="majorEastAsia" w:hAnsiTheme="majorEastAsia" w:eastAsiaTheme="majorEastAsia"/>
                <w:color w:val="000000" w:themeColor="text1"/>
                <w:kern w:val="0"/>
                <w:sz w:val="24"/>
                <w:lang w:eastAsia="zh-CN"/>
              </w:rPr>
              <w:t>其他要求</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Bidi"/>
                <w:color w:val="auto"/>
                <w:kern w:val="0"/>
                <w:sz w:val="24"/>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4.1</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ajorEastAsia" w:hAnsiTheme="majorEastAsia" w:eastAsiaTheme="majorEastAsia" w:cstheme="minorBidi"/>
                <w:color w:val="auto"/>
                <w:kern w:val="0"/>
                <w:sz w:val="24"/>
                <w:szCs w:val="22"/>
                <w:highlight w:val="none"/>
                <w:lang w:val="en-US" w:eastAsia="zh-CN" w:bidi="ar-SA"/>
              </w:rPr>
            </w:pPr>
            <w:r>
              <w:rPr>
                <w:rFonts w:hint="default" w:ascii="Times New Roman" w:hAnsi="Times New Roman" w:eastAsia="新宋体" w:cs="Times New Roman"/>
                <w:color w:val="auto"/>
                <w:sz w:val="22"/>
                <w:szCs w:val="22"/>
                <w:highlight w:val="none"/>
              </w:rPr>
              <w:t>投标时须详细列明不含在投标机型配置中的各种应用软件及功能和各种选配件，并对各项给予单独报价，不含在投标总价中。投标人承诺设备使用期内采购，不高于此价格。如未列出或未报价，视为免费提供。</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ascii="Times New Roman" w:hAnsi="Times New Roman" w:eastAsia="新宋体" w:cstheme="minorBidi"/>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4.2</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投标人须向用户免费提供设备维护的专用工具。</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4.3</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投标设备制造商在中国大陆地区有相应的售后维修机构。</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4.4</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为保证设备正常运行，投标设备制造商应在中国境内方便的地点设置备件库，存入所有必须的备件，并保证中标后不少于十年的供应期。</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4.5</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投标设备的制造商或授权代理商在设备保修期内应至少每年1次对设备进行维护保养、校准，须提供详细的维护保养内容和保养执行情况的文档，并向买方备案。</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4.6</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在设备使用期内，卖方应提供及时、迅速、优质的服务。卖方在收到买方的通知后，必须在30分钟内做出响应，4小时内派专业技术人员到达现场，24 小时内解决问题。48小时内无法修复，则应由卖方在该设备维修期间提供备用机。（卖方提供的维修联系电话必须24小时保持畅通）</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4.7</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卖方承担设备后续折旧费。</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4.8</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设备安装后，买卖双方按设备相关的国家技术规范和国家标准、行业标准、厂家标准进行质量验收。</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4.9</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验收过程中所发生的所有费用（含第三方检测、耗材等）由卖方承担，含在投标总价中。</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4.10</w:t>
            </w:r>
            <w:bookmarkStart w:id="0" w:name="_GoBack"/>
            <w:bookmarkEnd w:id="0"/>
          </w:p>
        </w:tc>
        <w:tc>
          <w:tcPr>
            <w:tcW w:w="70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b w:val="0"/>
                <w:bCs/>
                <w:color w:val="auto"/>
                <w:sz w:val="22"/>
                <w:szCs w:val="22"/>
                <w:highlight w:val="none"/>
              </w:rPr>
              <w:t>货物</w:t>
            </w:r>
            <w:r>
              <w:rPr>
                <w:rFonts w:hint="eastAsia" w:ascii="Times New Roman" w:hAnsi="Times New Roman" w:eastAsia="新宋体" w:cs="Times New Roman"/>
                <w:b w:val="0"/>
                <w:bCs/>
                <w:color w:val="auto"/>
                <w:sz w:val="22"/>
                <w:szCs w:val="22"/>
                <w:highlight w:val="none"/>
                <w:lang w:val="en-US" w:eastAsia="zh-CN"/>
              </w:rPr>
              <w:t>生产日期：</w:t>
            </w:r>
            <w:r>
              <w:rPr>
                <w:rFonts w:hint="default" w:ascii="Times New Roman" w:hAnsi="Times New Roman" w:eastAsia="新宋体" w:cs="Times New Roman"/>
                <w:b w:val="0"/>
                <w:bCs/>
                <w:color w:val="auto"/>
                <w:sz w:val="22"/>
                <w:szCs w:val="22"/>
                <w:highlight w:val="none"/>
              </w:rPr>
              <w:t>必须是</w:t>
            </w:r>
            <w:r>
              <w:rPr>
                <w:rFonts w:hint="default" w:ascii="Times New Roman" w:hAnsi="Times New Roman" w:eastAsia="新宋体" w:cs="Times New Roman"/>
                <w:b w:val="0"/>
                <w:bCs/>
                <w:color w:val="auto"/>
                <w:sz w:val="22"/>
                <w:szCs w:val="22"/>
                <w:highlight w:val="none"/>
                <w:lang w:eastAsia="zh-CN"/>
              </w:rPr>
              <w:t>距投标日</w:t>
            </w:r>
            <w:r>
              <w:rPr>
                <w:rFonts w:hint="eastAsia" w:ascii="Times New Roman" w:hAnsi="Times New Roman" w:eastAsia="新宋体" w:cs="Times New Roman"/>
                <w:b w:val="0"/>
                <w:bCs/>
                <w:color w:val="auto"/>
                <w:sz w:val="22"/>
                <w:szCs w:val="22"/>
                <w:highlight w:val="none"/>
                <w:lang w:val="en-US" w:eastAsia="zh-CN"/>
              </w:rPr>
              <w:t>6</w:t>
            </w:r>
            <w:r>
              <w:rPr>
                <w:rFonts w:hint="default" w:ascii="Times New Roman" w:hAnsi="Times New Roman" w:eastAsia="新宋体" w:cs="Times New Roman"/>
                <w:b w:val="0"/>
                <w:bCs/>
                <w:color w:val="auto"/>
                <w:sz w:val="22"/>
                <w:szCs w:val="22"/>
                <w:highlight w:val="none"/>
                <w:lang w:val="en-US" w:eastAsia="zh-CN"/>
              </w:rPr>
              <w:t>个月内</w:t>
            </w:r>
            <w:r>
              <w:rPr>
                <w:rFonts w:hint="default" w:ascii="Times New Roman" w:hAnsi="Times New Roman" w:eastAsia="新宋体" w:cs="Times New Roman"/>
                <w:b w:val="0"/>
                <w:bCs/>
                <w:color w:val="auto"/>
                <w:sz w:val="22"/>
                <w:szCs w:val="22"/>
                <w:highlight w:val="none"/>
              </w:rPr>
              <w:t>生产。</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bl>
    <w:p>
      <w:pPr>
        <w:pStyle w:val="2"/>
        <w:ind w:left="0" w:leftChars="0" w:firstLine="0" w:firstLineChars="0"/>
        <w:rPr>
          <w:rFonts w:asciiTheme="majorEastAsia" w:hAnsiTheme="majorEastAsia" w:eastAsiaTheme="majorEastAsia"/>
          <w:sz w:val="24"/>
        </w:rPr>
      </w:pPr>
    </w:p>
    <w:p>
      <w:pPr>
        <w:rPr>
          <w:rFonts w:hint="eastAsia" w:asciiTheme="minorEastAsia" w:hAnsiTheme="minorEastAsia"/>
          <w:sz w:val="24"/>
          <w:szCs w:val="24"/>
        </w:rPr>
      </w:pPr>
      <w:r>
        <w:rPr>
          <w:rFonts w:hint="eastAsia" w:asciiTheme="minorEastAsia" w:hAnsiTheme="minorEastAsia"/>
          <w:sz w:val="24"/>
          <w:szCs w:val="24"/>
        </w:rPr>
        <w:t>★投标人可根据以上所列设备要求作为提供设备内容依据，但所提供设备应</w:t>
      </w:r>
      <w:r>
        <w:rPr>
          <w:rFonts w:hint="eastAsia" w:asciiTheme="minorEastAsia" w:hAnsiTheme="minorEastAsia"/>
          <w:sz w:val="24"/>
          <w:szCs w:val="24"/>
          <w:lang w:eastAsia="zh-CN"/>
        </w:rPr>
        <w:t>满足</w:t>
      </w:r>
      <w:r>
        <w:rPr>
          <w:rFonts w:hint="eastAsia" w:asciiTheme="minorEastAsia" w:hAnsiTheme="minorEastAsia"/>
          <w:sz w:val="24"/>
          <w:szCs w:val="24"/>
        </w:rPr>
        <w:t>或高于招标文件要求，并满足采购需求，否则将作为无效投标。</w:t>
      </w: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（五）投标产品详细技术参数表</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（六）投标人认为需要提供的其他技术资料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numPr>
          <w:ilvl w:val="0"/>
          <w:numId w:val="1"/>
        </w:numP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评审方式</w:t>
      </w:r>
    </w:p>
    <w:p>
      <w:pPr>
        <w:rPr>
          <w:rFonts w:hint="default" w:asciiTheme="minorEastAsia" w:hAnsiTheme="minorEastAsia"/>
          <w:sz w:val="24"/>
          <w:szCs w:val="24"/>
          <w:lang w:val="en-US" w:eastAsia="zh-CN"/>
        </w:rPr>
      </w:pPr>
      <w:r>
        <w:rPr>
          <w:rFonts w:hint="default" w:asciiTheme="minorEastAsia" w:hAnsiTheme="minorEastAsia"/>
          <w:sz w:val="24"/>
          <w:szCs w:val="24"/>
          <w:lang w:val="en-US" w:eastAsia="zh-CN"/>
        </w:rPr>
        <w:t>1</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投标人所报总价不得超过预算金额，否则当无效标处理。</w:t>
      </w:r>
    </w:p>
    <w:p>
      <w:pPr>
        <w:rPr>
          <w:rFonts w:hint="eastAsia" w:asciiTheme="minorEastAsia" w:hAnsiTheme="minorEastAsia"/>
          <w:sz w:val="24"/>
          <w:szCs w:val="24"/>
          <w:lang w:val="en-US" w:eastAsia="zh-CN"/>
        </w:rPr>
      </w:pPr>
      <w:r>
        <w:rPr>
          <w:rFonts w:hint="default" w:asciiTheme="minorEastAsia" w:hAnsiTheme="minorEastAsia"/>
          <w:sz w:val="24"/>
          <w:szCs w:val="24"/>
          <w:lang w:val="en-US" w:eastAsia="zh-CN"/>
        </w:rPr>
        <w:t>2</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各项技术功能参数均需满足医院要求</w:t>
      </w:r>
      <w:r>
        <w:rPr>
          <w:rFonts w:hint="eastAsia" w:asciiTheme="minorEastAsia" w:hAnsiTheme="minorEastAsia"/>
          <w:sz w:val="24"/>
          <w:szCs w:val="24"/>
          <w:lang w:val="en-US" w:eastAsia="zh-CN"/>
        </w:rPr>
        <w:t>且</w:t>
      </w:r>
      <w:r>
        <w:rPr>
          <w:rFonts w:hint="default" w:asciiTheme="minorEastAsia" w:hAnsiTheme="minorEastAsia"/>
          <w:sz w:val="24"/>
          <w:szCs w:val="24"/>
          <w:lang w:val="en-US" w:eastAsia="zh-CN"/>
        </w:rPr>
        <w:t>总价最低的供应商为中标人，所报价格应含各项管理服务、劳务、设备租赁、利润、税金、保险、检测验收、技术支持与培训、专利、售后服务与维保、政策性文件规定及合同包含的所有风险、责任等各项应有费用。</w:t>
      </w:r>
    </w:p>
    <w:p>
      <w:pPr>
        <w:numPr>
          <w:ilvl w:val="0"/>
          <w:numId w:val="0"/>
        </w:numPr>
        <w:rPr>
          <w:rFonts w:hint="eastAsia" w:asciiTheme="minorEastAsia" w:hAnsiTheme="minorEastAsia"/>
          <w:sz w:val="24"/>
          <w:szCs w:val="24"/>
          <w:lang w:val="en-US" w:eastAsia="zh-CN"/>
        </w:rPr>
      </w:pP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7"/>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rPr>
          <w:sz w:val="32"/>
          <w:szCs w:val="32"/>
        </w:rPr>
      </w:pPr>
      <w:r>
        <w:rPr>
          <w:rFonts w:hint="eastAsia"/>
          <w:sz w:val="32"/>
          <w:szCs w:val="32"/>
        </w:rPr>
        <w:t>附件二：</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2FF82"/>
    <w:multiLevelType w:val="singleLevel"/>
    <w:tmpl w:val="2F42FF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JlYTdlODVmOTJjYzM1ODE0M2M0ODc1YmU0ZTIyOWUifQ=="/>
  </w:docVars>
  <w:rsids>
    <w:rsidRoot w:val="00A04A0F"/>
    <w:rsid w:val="00005B27"/>
    <w:rsid w:val="000161F4"/>
    <w:rsid w:val="00071478"/>
    <w:rsid w:val="000868C2"/>
    <w:rsid w:val="00091CE1"/>
    <w:rsid w:val="000B00A1"/>
    <w:rsid w:val="000B3438"/>
    <w:rsid w:val="00107030"/>
    <w:rsid w:val="00113C3C"/>
    <w:rsid w:val="0018548B"/>
    <w:rsid w:val="001E2BB6"/>
    <w:rsid w:val="00210625"/>
    <w:rsid w:val="00221AB8"/>
    <w:rsid w:val="002454B5"/>
    <w:rsid w:val="003112C3"/>
    <w:rsid w:val="003132B7"/>
    <w:rsid w:val="003344E5"/>
    <w:rsid w:val="003C3772"/>
    <w:rsid w:val="00401ADD"/>
    <w:rsid w:val="00412C00"/>
    <w:rsid w:val="0044036F"/>
    <w:rsid w:val="00453E35"/>
    <w:rsid w:val="00456245"/>
    <w:rsid w:val="004D2233"/>
    <w:rsid w:val="00545664"/>
    <w:rsid w:val="005B469D"/>
    <w:rsid w:val="005D6544"/>
    <w:rsid w:val="005F7AC6"/>
    <w:rsid w:val="006962D9"/>
    <w:rsid w:val="006F4047"/>
    <w:rsid w:val="006F626D"/>
    <w:rsid w:val="00727572"/>
    <w:rsid w:val="00734AF8"/>
    <w:rsid w:val="00797272"/>
    <w:rsid w:val="007A470E"/>
    <w:rsid w:val="00815DD0"/>
    <w:rsid w:val="00842665"/>
    <w:rsid w:val="008451C7"/>
    <w:rsid w:val="00855344"/>
    <w:rsid w:val="00855A47"/>
    <w:rsid w:val="00864CF8"/>
    <w:rsid w:val="008672D6"/>
    <w:rsid w:val="008B2FB1"/>
    <w:rsid w:val="009029AD"/>
    <w:rsid w:val="00907A70"/>
    <w:rsid w:val="0096250A"/>
    <w:rsid w:val="009824F2"/>
    <w:rsid w:val="009B65B9"/>
    <w:rsid w:val="00A04A0F"/>
    <w:rsid w:val="00A05839"/>
    <w:rsid w:val="00A3203F"/>
    <w:rsid w:val="00A43614"/>
    <w:rsid w:val="00B078A1"/>
    <w:rsid w:val="00BB2EDC"/>
    <w:rsid w:val="00BC3089"/>
    <w:rsid w:val="00BE650D"/>
    <w:rsid w:val="00C35C0E"/>
    <w:rsid w:val="00C60FA1"/>
    <w:rsid w:val="00C67275"/>
    <w:rsid w:val="00CE7F39"/>
    <w:rsid w:val="00D21FD3"/>
    <w:rsid w:val="00DC7AD8"/>
    <w:rsid w:val="00DD3C1A"/>
    <w:rsid w:val="00DF37F1"/>
    <w:rsid w:val="00DF54C4"/>
    <w:rsid w:val="00E36D4F"/>
    <w:rsid w:val="00E82CA2"/>
    <w:rsid w:val="00EA3077"/>
    <w:rsid w:val="00EF541C"/>
    <w:rsid w:val="00F0782A"/>
    <w:rsid w:val="00F4617D"/>
    <w:rsid w:val="00F70CB3"/>
    <w:rsid w:val="00FA42D8"/>
    <w:rsid w:val="00FB462E"/>
    <w:rsid w:val="00FB6245"/>
    <w:rsid w:val="00FF2553"/>
    <w:rsid w:val="02600A10"/>
    <w:rsid w:val="02B41380"/>
    <w:rsid w:val="06490BD5"/>
    <w:rsid w:val="0A1C72DC"/>
    <w:rsid w:val="0EBD3836"/>
    <w:rsid w:val="10167D7A"/>
    <w:rsid w:val="1023579E"/>
    <w:rsid w:val="1068479B"/>
    <w:rsid w:val="1A9906CE"/>
    <w:rsid w:val="20DD111C"/>
    <w:rsid w:val="272E26D1"/>
    <w:rsid w:val="27D74B17"/>
    <w:rsid w:val="2DA72FA2"/>
    <w:rsid w:val="2E206044"/>
    <w:rsid w:val="30E262DA"/>
    <w:rsid w:val="37C94824"/>
    <w:rsid w:val="3BCB62E9"/>
    <w:rsid w:val="3D5955F7"/>
    <w:rsid w:val="3D8036C9"/>
    <w:rsid w:val="3DB33679"/>
    <w:rsid w:val="3E2B54FF"/>
    <w:rsid w:val="41CD2F97"/>
    <w:rsid w:val="42E75402"/>
    <w:rsid w:val="431B23A8"/>
    <w:rsid w:val="46893AD6"/>
    <w:rsid w:val="4A114709"/>
    <w:rsid w:val="4ACA3C0F"/>
    <w:rsid w:val="4C494CCE"/>
    <w:rsid w:val="51AE6039"/>
    <w:rsid w:val="52FC009B"/>
    <w:rsid w:val="552A1E7A"/>
    <w:rsid w:val="5ACC281C"/>
    <w:rsid w:val="5AE76FB1"/>
    <w:rsid w:val="5B5A2C7D"/>
    <w:rsid w:val="5F6D12E1"/>
    <w:rsid w:val="60953979"/>
    <w:rsid w:val="6A353A7B"/>
    <w:rsid w:val="6AD22242"/>
    <w:rsid w:val="6EE01C4F"/>
    <w:rsid w:val="74260043"/>
    <w:rsid w:val="74472103"/>
    <w:rsid w:val="7978075A"/>
    <w:rsid w:val="7B9A4C15"/>
    <w:rsid w:val="7D325D64"/>
    <w:rsid w:val="7F50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hanging="2331"/>
    </w:pPr>
    <w:rPr>
      <w:rFonts w:ascii="仿宋" w:hAnsi="仿宋" w:eastAsia="仿宋" w:cs="仿宋"/>
      <w:b/>
      <w:bCs/>
      <w:sz w:val="32"/>
      <w:szCs w:val="32"/>
      <w:lang w:val="zh-CN" w:eastAsia="zh-CN" w:bidi="zh-CN"/>
    </w:rPr>
  </w:style>
  <w:style w:type="paragraph" w:styleId="3">
    <w:name w:val="Plain Text"/>
    <w:basedOn w:val="1"/>
    <w:link w:val="16"/>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qowt-font1-timesnewroman"/>
    <w:basedOn w:val="9"/>
    <w:qFormat/>
    <w:uiPriority w:val="0"/>
  </w:style>
  <w:style w:type="character" w:customStyle="1" w:styleId="15">
    <w:name w:val="纯文本 Char1"/>
    <w:link w:val="3"/>
    <w:qFormat/>
    <w:uiPriority w:val="0"/>
    <w:rPr>
      <w:rFonts w:ascii="宋体" w:hAnsi="Courier New" w:eastAsia="宋体" w:cs="Times New Roman"/>
      <w:szCs w:val="21"/>
    </w:rPr>
  </w:style>
  <w:style w:type="character" w:customStyle="1" w:styleId="16">
    <w:name w:val="纯文本 Char"/>
    <w:basedOn w:val="9"/>
    <w:link w:val="3"/>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 w:type="paragraph" w:customStyle="1" w:styleId="1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
    <w:name w:val="列出段落1"/>
    <w:basedOn w:val="1"/>
    <w:qFormat/>
    <w:uiPriority w:val="0"/>
    <w:pPr>
      <w:widowControl/>
      <w:ind w:firstLine="200"/>
    </w:pPr>
    <w:rPr>
      <w:rFonts w:ascii="Calibri" w:hAnsi="Calibri" w:eastAsia="宋体" w:cs="Calibri"/>
      <w:kern w:val="0"/>
      <w:szCs w:val="21"/>
    </w:rPr>
  </w:style>
  <w:style w:type="paragraph" w:customStyle="1" w:styleId="20">
    <w:name w:val="Table Paragraph"/>
    <w:basedOn w:val="1"/>
    <w:qFormat/>
    <w:uiPriority w:val="1"/>
    <w:pPr>
      <w:spacing w:before="2"/>
      <w:ind w:left="106"/>
    </w:pPr>
    <w:rPr>
      <w:rFonts w:ascii="仿宋" w:hAnsi="仿宋" w:eastAsia="仿宋" w:cs="仿宋"/>
      <w:lang w:val="zh-CN" w:eastAsia="zh-CN" w:bidi="zh-CN"/>
    </w:rPr>
  </w:style>
  <w:style w:type="character" w:customStyle="1" w:styleId="21">
    <w:name w:val="fontstyle01"/>
    <w:basedOn w:val="9"/>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1382</Words>
  <Characters>1530</Characters>
  <Lines>1</Lines>
  <Paragraphs>1</Paragraphs>
  <TotalTime>9</TotalTime>
  <ScaleCrop>false</ScaleCrop>
  <LinksUpToDate>false</LinksUpToDate>
  <CharactersWithSpaces>1732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苏打红茶</cp:lastModifiedBy>
  <cp:lastPrinted>2021-05-04T01:11:00Z</cp:lastPrinted>
  <dcterms:modified xsi:type="dcterms:W3CDTF">2023-11-28T08:29:30Z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AE1C80DA91424C3196F38B66572CE997</vt:lpwstr>
  </property>
</Properties>
</file>