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CD3" w:rsidRDefault="001133B4">
      <w:pPr>
        <w:spacing w:line="360" w:lineRule="auto"/>
        <w:jc w:val="center"/>
        <w:rPr>
          <w:b/>
          <w:sz w:val="32"/>
          <w:szCs w:val="32"/>
        </w:rPr>
      </w:pPr>
      <w:bookmarkStart w:id="0" w:name="_Hlk40431204"/>
      <w:r>
        <w:rPr>
          <w:rFonts w:hint="eastAsia"/>
          <w:b/>
          <w:sz w:val="32"/>
          <w:szCs w:val="32"/>
        </w:rPr>
        <w:t>温州市第七人民医院院级科研项目</w:t>
      </w:r>
      <w:r w:rsidR="00FE6FBD">
        <w:rPr>
          <w:rFonts w:hint="eastAsia"/>
          <w:b/>
          <w:sz w:val="32"/>
          <w:szCs w:val="32"/>
        </w:rPr>
        <w:t>可行性研究报告</w:t>
      </w:r>
    </w:p>
    <w:p w:rsidR="00D30CD3" w:rsidRDefault="00143DB2" w:rsidP="00143DB2">
      <w:pPr>
        <w:wordWrap w:val="0"/>
        <w:spacing w:line="300" w:lineRule="atLeast"/>
        <w:ind w:firstLineChars="150" w:firstLine="482"/>
        <w:rPr>
          <w:rFonts w:ascii="仿宋_GB2312" w:eastAsia="仿宋_GB2312"/>
          <w:sz w:val="33"/>
          <w:szCs w:val="33"/>
        </w:rPr>
      </w:pPr>
      <w:r>
        <w:rPr>
          <w:rFonts w:hint="eastAsia"/>
          <w:b/>
          <w:sz w:val="32"/>
          <w:szCs w:val="32"/>
        </w:rPr>
        <w:t>题目</w:t>
      </w:r>
      <w:r>
        <w:rPr>
          <w:rFonts w:hint="eastAsia"/>
          <w:b/>
          <w:sz w:val="32"/>
          <w:szCs w:val="32"/>
        </w:rPr>
        <w:t>:</w:t>
      </w:r>
    </w:p>
    <w:p w:rsidR="00D30CD3" w:rsidRDefault="00FE6FBD">
      <w:pPr>
        <w:ind w:firstLineChars="200" w:firstLine="723"/>
        <w:jc w:val="left"/>
        <w:rPr>
          <w:b/>
          <w:bCs/>
          <w:sz w:val="28"/>
          <w:szCs w:val="28"/>
        </w:rPr>
      </w:pPr>
      <w:r>
        <w:rPr>
          <w:rFonts w:ascii="宋体" w:hint="eastAsia"/>
          <w:b/>
          <w:sz w:val="36"/>
          <w:szCs w:val="21"/>
        </w:rPr>
        <w:t>编写提纲</w:t>
      </w:r>
    </w:p>
    <w:p w:rsidR="00D30CD3" w:rsidRDefault="00FE6FBD">
      <w:pPr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 xml:space="preserve">    （</w:t>
      </w:r>
      <w:r>
        <w:rPr>
          <w:rFonts w:ascii="仿宋_GB2312" w:eastAsia="仿宋_GB2312"/>
          <w:sz w:val="30"/>
        </w:rPr>
        <w:t>1</w:t>
      </w:r>
      <w:r>
        <w:rPr>
          <w:rFonts w:ascii="仿宋_GB2312" w:eastAsia="仿宋_GB2312" w:hint="eastAsia"/>
          <w:sz w:val="30"/>
        </w:rPr>
        <w:t>）立项的背景和意义；</w:t>
      </w:r>
    </w:p>
    <w:p w:rsidR="00D30CD3" w:rsidRDefault="00FE6FBD">
      <w:pPr>
        <w:rPr>
          <w:rFonts w:ascii="仿宋_GB2312" w:eastAsia="仿宋_GB2312"/>
          <w:sz w:val="30"/>
        </w:rPr>
      </w:pPr>
      <w:r>
        <w:rPr>
          <w:rFonts w:ascii="仿宋_GB2312" w:eastAsia="仿宋_GB2312"/>
          <w:sz w:val="30"/>
        </w:rPr>
        <w:t xml:space="preserve">    </w:t>
      </w:r>
      <w:r>
        <w:rPr>
          <w:rFonts w:ascii="仿宋_GB2312" w:eastAsia="仿宋_GB2312" w:hint="eastAsia"/>
          <w:sz w:val="30"/>
        </w:rPr>
        <w:t>（</w:t>
      </w:r>
      <w:r>
        <w:rPr>
          <w:rFonts w:ascii="仿宋_GB2312" w:eastAsia="仿宋_GB2312"/>
          <w:sz w:val="30"/>
        </w:rPr>
        <w:t>2</w:t>
      </w:r>
      <w:r>
        <w:rPr>
          <w:rFonts w:ascii="仿宋_GB2312" w:eastAsia="仿宋_GB2312" w:hint="eastAsia"/>
          <w:sz w:val="30"/>
        </w:rPr>
        <w:t>）国内外研究现状和发展趋势；</w:t>
      </w:r>
    </w:p>
    <w:p w:rsidR="00D30CD3" w:rsidRDefault="00FE6FBD">
      <w:pPr>
        <w:rPr>
          <w:rFonts w:ascii="仿宋_GB2312" w:eastAsia="仿宋_GB2312"/>
          <w:sz w:val="30"/>
        </w:rPr>
      </w:pPr>
      <w:r>
        <w:rPr>
          <w:rFonts w:ascii="仿宋_GB2312" w:eastAsia="仿宋_GB2312"/>
          <w:sz w:val="30"/>
        </w:rPr>
        <w:t xml:space="preserve">    </w:t>
      </w:r>
      <w:r>
        <w:rPr>
          <w:rFonts w:ascii="仿宋_GB2312" w:eastAsia="仿宋_GB2312" w:hint="eastAsia"/>
          <w:sz w:val="30"/>
        </w:rPr>
        <w:t>（</w:t>
      </w:r>
      <w:r>
        <w:rPr>
          <w:rFonts w:ascii="仿宋_GB2312" w:eastAsia="仿宋_GB2312"/>
          <w:sz w:val="30"/>
        </w:rPr>
        <w:t>3</w:t>
      </w:r>
      <w:r>
        <w:rPr>
          <w:rFonts w:ascii="仿宋_GB2312" w:eastAsia="仿宋_GB2312" w:hint="eastAsia"/>
          <w:sz w:val="30"/>
        </w:rPr>
        <w:t>）研究开发内容和技术关键；</w:t>
      </w:r>
    </w:p>
    <w:p w:rsidR="00D30CD3" w:rsidRDefault="00FE6FBD">
      <w:pPr>
        <w:ind w:firstLineChars="200" w:firstLine="6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（</w:t>
      </w:r>
      <w:r>
        <w:rPr>
          <w:rFonts w:ascii="仿宋_GB2312" w:eastAsia="仿宋_GB2312"/>
          <w:sz w:val="30"/>
        </w:rPr>
        <w:t>4</w:t>
      </w:r>
      <w:r>
        <w:rPr>
          <w:rFonts w:ascii="仿宋_GB2312" w:eastAsia="仿宋_GB2312" w:hint="eastAsia"/>
          <w:sz w:val="30"/>
        </w:rPr>
        <w:t>）预期目标（主要技术经济指标、知识产权申请情况、</w:t>
      </w:r>
    </w:p>
    <w:p w:rsidR="00D30CD3" w:rsidRDefault="00FE6FBD">
      <w:pPr>
        <w:ind w:firstLineChars="200" w:firstLine="6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 xml:space="preserve">     应用前景）；</w:t>
      </w:r>
    </w:p>
    <w:p w:rsidR="00D30CD3" w:rsidRDefault="00FE6FBD">
      <w:pPr>
        <w:rPr>
          <w:rFonts w:ascii="仿宋_GB2312" w:eastAsia="仿宋_GB2312"/>
          <w:sz w:val="30"/>
        </w:rPr>
      </w:pPr>
      <w:r>
        <w:rPr>
          <w:rFonts w:ascii="仿宋_GB2312" w:eastAsia="仿宋_GB2312"/>
          <w:sz w:val="30"/>
        </w:rPr>
        <w:t xml:space="preserve">    </w:t>
      </w:r>
      <w:r>
        <w:rPr>
          <w:rFonts w:ascii="仿宋_GB2312" w:eastAsia="仿宋_GB2312" w:hint="eastAsia"/>
          <w:sz w:val="30"/>
        </w:rPr>
        <w:t>（</w:t>
      </w:r>
      <w:r>
        <w:rPr>
          <w:rFonts w:ascii="仿宋_GB2312" w:eastAsia="仿宋_GB2312"/>
          <w:sz w:val="30"/>
        </w:rPr>
        <w:t>5</w:t>
      </w:r>
      <w:r>
        <w:rPr>
          <w:rFonts w:ascii="仿宋_GB2312" w:eastAsia="仿宋_GB2312" w:hint="eastAsia"/>
          <w:sz w:val="30"/>
        </w:rPr>
        <w:t>）研究方案、技术路线</w:t>
      </w:r>
    </w:p>
    <w:p w:rsidR="00D30CD3" w:rsidRDefault="00FE6FBD">
      <w:pPr>
        <w:rPr>
          <w:rFonts w:ascii="仿宋_GB2312" w:eastAsia="仿宋_GB2312"/>
          <w:sz w:val="30"/>
        </w:rPr>
      </w:pPr>
      <w:r>
        <w:rPr>
          <w:rFonts w:ascii="仿宋_GB2312" w:eastAsia="仿宋_GB2312"/>
          <w:sz w:val="30"/>
        </w:rPr>
        <w:t xml:space="preserve">    </w:t>
      </w:r>
      <w:r>
        <w:rPr>
          <w:rFonts w:ascii="仿宋_GB2312" w:eastAsia="仿宋_GB2312" w:hint="eastAsia"/>
          <w:sz w:val="30"/>
        </w:rPr>
        <w:t>（</w:t>
      </w:r>
      <w:r>
        <w:rPr>
          <w:rFonts w:ascii="仿宋_GB2312" w:eastAsia="仿宋_GB2312"/>
          <w:sz w:val="30"/>
        </w:rPr>
        <w:t>6</w:t>
      </w:r>
      <w:r>
        <w:rPr>
          <w:rFonts w:ascii="仿宋_GB2312" w:eastAsia="仿宋_GB2312" w:hint="eastAsia"/>
          <w:sz w:val="30"/>
        </w:rPr>
        <w:t>）计划进度安排；</w:t>
      </w:r>
    </w:p>
    <w:p w:rsidR="00D30CD3" w:rsidRDefault="00FE6FBD">
      <w:pPr>
        <w:rPr>
          <w:rFonts w:ascii="仿宋_GB2312" w:eastAsia="仿宋_GB2312"/>
          <w:sz w:val="30"/>
        </w:rPr>
      </w:pPr>
      <w:r>
        <w:rPr>
          <w:rFonts w:ascii="仿宋_GB2312" w:eastAsia="仿宋_GB2312"/>
          <w:sz w:val="30"/>
        </w:rPr>
        <w:t xml:space="preserve">    </w:t>
      </w:r>
      <w:r>
        <w:rPr>
          <w:rFonts w:ascii="仿宋_GB2312" w:eastAsia="仿宋_GB2312" w:hint="eastAsia"/>
          <w:sz w:val="30"/>
        </w:rPr>
        <w:t>（</w:t>
      </w:r>
      <w:r>
        <w:rPr>
          <w:rFonts w:ascii="仿宋_GB2312" w:eastAsia="仿宋_GB2312"/>
          <w:sz w:val="30"/>
        </w:rPr>
        <w:t>7</w:t>
      </w:r>
      <w:r>
        <w:rPr>
          <w:rFonts w:ascii="仿宋_GB2312" w:eastAsia="仿宋_GB2312" w:hint="eastAsia"/>
          <w:sz w:val="30"/>
        </w:rPr>
        <w:t>）</w:t>
      </w:r>
      <w:r w:rsidR="0044688C">
        <w:rPr>
          <w:rFonts w:ascii="仿宋_GB2312" w:eastAsia="仿宋_GB2312" w:hint="eastAsia"/>
          <w:sz w:val="30"/>
        </w:rPr>
        <w:t>申请人</w:t>
      </w:r>
      <w:r>
        <w:rPr>
          <w:rFonts w:ascii="仿宋_GB2312" w:eastAsia="仿宋_GB2312" w:hint="eastAsia"/>
          <w:sz w:val="30"/>
        </w:rPr>
        <w:t>现有工作基础和条件；</w:t>
      </w:r>
      <w:bookmarkStart w:id="1" w:name="_GoBack"/>
      <w:bookmarkEnd w:id="1"/>
    </w:p>
    <w:p w:rsidR="00D30CD3" w:rsidRDefault="00D30CD3">
      <w:pPr>
        <w:wordWrap w:val="0"/>
        <w:spacing w:line="300" w:lineRule="atLeast"/>
        <w:ind w:firstLineChars="150" w:firstLine="495"/>
        <w:rPr>
          <w:rFonts w:ascii="仿宋_GB2312" w:eastAsia="仿宋_GB2312" w:hAnsi="宋体" w:cs="宋体"/>
          <w:sz w:val="33"/>
          <w:szCs w:val="33"/>
        </w:rPr>
      </w:pPr>
    </w:p>
    <w:bookmarkEnd w:id="0"/>
    <w:p w:rsidR="00D30CD3" w:rsidRDefault="00D30CD3">
      <w:pPr>
        <w:wordWrap w:val="0"/>
        <w:spacing w:line="300" w:lineRule="atLeast"/>
        <w:ind w:firstLineChars="150" w:firstLine="495"/>
        <w:rPr>
          <w:rFonts w:ascii="仿宋_GB2312" w:eastAsia="仿宋_GB2312" w:hAnsi="宋体" w:cs="宋体"/>
          <w:sz w:val="33"/>
          <w:szCs w:val="33"/>
        </w:rPr>
      </w:pPr>
    </w:p>
    <w:sectPr w:rsidR="00D30CD3">
      <w:footerReference w:type="even" r:id="rId10"/>
      <w:footerReference w:type="default" r:id="rId11"/>
      <w:pgSz w:w="11906" w:h="16838"/>
      <w:pgMar w:top="1588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1C7" w:rsidRDefault="005631C7">
      <w:r>
        <w:separator/>
      </w:r>
    </w:p>
  </w:endnote>
  <w:endnote w:type="continuationSeparator" w:id="0">
    <w:p w:rsidR="005631C7" w:rsidRDefault="0056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CD3" w:rsidRDefault="00FE6FBD">
    <w:pPr>
      <w:pStyle w:val="a5"/>
      <w:framePr w:wrap="around" w:vAnchor="text" w:hAnchor="margin" w:xAlign="right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:rsidR="00D30CD3" w:rsidRDefault="00D30CD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CD3" w:rsidRDefault="00FE6FBD">
    <w:pPr>
      <w:pStyle w:val="a5"/>
      <w:framePr w:wrap="around" w:vAnchor="text" w:hAnchor="margin" w:xAlign="right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 w:rsidR="0044688C">
      <w:rPr>
        <w:rStyle w:val="a8"/>
        <w:noProof/>
      </w:rPr>
      <w:t>1</w:t>
    </w:r>
    <w:r>
      <w:fldChar w:fldCharType="end"/>
    </w:r>
  </w:p>
  <w:p w:rsidR="00D30CD3" w:rsidRDefault="00D30CD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1C7" w:rsidRDefault="005631C7">
      <w:r>
        <w:separator/>
      </w:r>
    </w:p>
  </w:footnote>
  <w:footnote w:type="continuationSeparator" w:id="0">
    <w:p w:rsidR="005631C7" w:rsidRDefault="00563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F1FE4"/>
    <w:multiLevelType w:val="multilevel"/>
    <w:tmpl w:val="3F2F1FE4"/>
    <w:lvl w:ilvl="0">
      <w:start w:val="1"/>
      <w:numFmt w:val="japaneseCounting"/>
      <w:lvlText w:val="（%1）"/>
      <w:lvlJc w:val="left"/>
      <w:pPr>
        <w:tabs>
          <w:tab w:val="left" w:pos="810"/>
        </w:tabs>
        <w:ind w:left="810" w:hanging="81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A5"/>
    <w:rsid w:val="000A3389"/>
    <w:rsid w:val="000F26D6"/>
    <w:rsid w:val="00105153"/>
    <w:rsid w:val="001133B4"/>
    <w:rsid w:val="00143DB2"/>
    <w:rsid w:val="00151505"/>
    <w:rsid w:val="00182EB1"/>
    <w:rsid w:val="00283156"/>
    <w:rsid w:val="002C5B2E"/>
    <w:rsid w:val="00311B24"/>
    <w:rsid w:val="0035097D"/>
    <w:rsid w:val="00371066"/>
    <w:rsid w:val="00374054"/>
    <w:rsid w:val="00381098"/>
    <w:rsid w:val="003C55A6"/>
    <w:rsid w:val="0044688C"/>
    <w:rsid w:val="00461C53"/>
    <w:rsid w:val="00495C60"/>
    <w:rsid w:val="005631C7"/>
    <w:rsid w:val="0060295C"/>
    <w:rsid w:val="00695C4E"/>
    <w:rsid w:val="00765F1B"/>
    <w:rsid w:val="007753A5"/>
    <w:rsid w:val="007B44ED"/>
    <w:rsid w:val="007E40FD"/>
    <w:rsid w:val="00866E48"/>
    <w:rsid w:val="008B6AF4"/>
    <w:rsid w:val="008D7F96"/>
    <w:rsid w:val="008E4DED"/>
    <w:rsid w:val="009B272F"/>
    <w:rsid w:val="009C3F56"/>
    <w:rsid w:val="00B460F1"/>
    <w:rsid w:val="00B75061"/>
    <w:rsid w:val="00BE35D7"/>
    <w:rsid w:val="00C0223C"/>
    <w:rsid w:val="00D139DD"/>
    <w:rsid w:val="00D30CD3"/>
    <w:rsid w:val="00D4452F"/>
    <w:rsid w:val="00DE1DF5"/>
    <w:rsid w:val="00DE3A61"/>
    <w:rsid w:val="00E454F2"/>
    <w:rsid w:val="00E82576"/>
    <w:rsid w:val="00EB3431"/>
    <w:rsid w:val="00F63AB7"/>
    <w:rsid w:val="00FE60D4"/>
    <w:rsid w:val="00FE6FBD"/>
    <w:rsid w:val="03A248C1"/>
    <w:rsid w:val="18D3398B"/>
    <w:rsid w:val="419876AD"/>
    <w:rsid w:val="71B16719"/>
    <w:rsid w:val="71EC1F5E"/>
    <w:rsid w:val="7C46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pPr>
      <w:spacing w:after="12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javascript">
    <w:name w:val="javascript"/>
    <w:basedOn w:val="a0"/>
  </w:style>
  <w:style w:type="character" w:customStyle="1" w:styleId="Char">
    <w:name w:val="正文文本 Char"/>
    <w:basedOn w:val="a0"/>
    <w:link w:val="a3"/>
    <w:rPr>
      <w:rFonts w:ascii="Times New Roman" w:eastAsia="宋体" w:hAnsi="Times New Roman" w:cs="Times New Roman"/>
      <w:szCs w:val="24"/>
    </w:rPr>
  </w:style>
  <w:style w:type="paragraph" w:customStyle="1" w:styleId="reader-word-layerreader-word-s7-2">
    <w:name w:val="reader-word-layer reader-word-s7-2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pPr>
      <w:spacing w:after="12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javascript">
    <w:name w:val="javascript"/>
    <w:basedOn w:val="a0"/>
  </w:style>
  <w:style w:type="character" w:customStyle="1" w:styleId="Char">
    <w:name w:val="正文文本 Char"/>
    <w:basedOn w:val="a0"/>
    <w:link w:val="a3"/>
    <w:rPr>
      <w:rFonts w:ascii="Times New Roman" w:eastAsia="宋体" w:hAnsi="Times New Roman" w:cs="Times New Roman"/>
      <w:szCs w:val="24"/>
    </w:rPr>
  </w:style>
  <w:style w:type="paragraph" w:customStyle="1" w:styleId="reader-word-layerreader-word-s7-2">
    <w:name w:val="reader-word-layer reader-word-s7-2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D93DDA-8018-4AF2-A721-1CDABE3F7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</Words>
  <Characters>157</Characters>
  <Application>Microsoft Office Word</Application>
  <DocSecurity>0</DocSecurity>
  <Lines>1</Lines>
  <Paragraphs>1</Paragraphs>
  <ScaleCrop>false</ScaleCrop>
  <Company>P R C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 晓娟</dc:creator>
  <cp:lastModifiedBy>杨蒋舜</cp:lastModifiedBy>
  <cp:revision>9</cp:revision>
  <dcterms:created xsi:type="dcterms:W3CDTF">2020-05-17T16:53:00Z</dcterms:created>
  <dcterms:modified xsi:type="dcterms:W3CDTF">2023-03-20T02:30:00Z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