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注：</w:t>
      </w:r>
    </w:p>
    <w:p>
      <w:pPr>
        <w:rPr>
          <w:rFonts w:hint="eastAsia" w:ascii="宋体" w:hAnsi="宋体" w:eastAsia="宋体" w:cs="宋体"/>
          <w:b/>
          <w:bCs/>
          <w:color w:val="FF0000"/>
          <w:kern w:val="0"/>
          <w:sz w:val="28"/>
          <w:szCs w:val="28"/>
          <w:lang w:val="en-US" w:eastAsia="zh-CN" w:bidi="ar"/>
        </w:rPr>
      </w:pPr>
      <w:bookmarkStart w:id="0" w:name="_GoBack"/>
      <w:bookmarkEnd w:id="0"/>
      <w:r>
        <w:rPr>
          <w:rFonts w:hint="eastAsia" w:ascii="宋体" w:hAnsi="宋体" w:eastAsia="宋体" w:cs="宋体"/>
          <w:b/>
          <w:bCs/>
          <w:color w:val="FF0000"/>
          <w:kern w:val="0"/>
          <w:sz w:val="28"/>
          <w:szCs w:val="28"/>
          <w:lang w:val="en-US" w:eastAsia="zh-CN" w:bidi="ar"/>
        </w:rPr>
        <w:t>1、无模板，请注明版本号、版本日期（您的定稿日期）。</w:t>
      </w:r>
    </w:p>
    <w:p>
      <w:pPr>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2、病例报告表（CRF）不能出现受试者姓名、身份证、电话号码、住址、住院号等可身份识别的信息。</w:t>
      </w:r>
    </w:p>
    <w:p>
      <w:pPr>
        <w:rPr>
          <w:rFonts w:hint="eastAsia" w:ascii="宋体" w:hAnsi="宋体" w:eastAsia="宋体" w:cs="宋体"/>
          <w:b/>
          <w:bCs/>
          <w:color w:val="FF0000"/>
          <w:kern w:val="0"/>
          <w:sz w:val="28"/>
          <w:szCs w:val="28"/>
          <w:u w:val="thick"/>
          <w:lang w:val="en-US" w:eastAsia="zh-CN" w:bidi="ar"/>
        </w:rPr>
      </w:pPr>
      <w:r>
        <w:rPr>
          <w:rFonts w:hint="eastAsia" w:ascii="宋体" w:hAnsi="宋体" w:eastAsia="宋体" w:cs="宋体"/>
          <w:b/>
          <w:bCs/>
          <w:color w:val="FF0000"/>
          <w:kern w:val="0"/>
          <w:sz w:val="28"/>
          <w:szCs w:val="28"/>
          <w:u w:val="thick"/>
          <w:lang w:val="en-US" w:eastAsia="zh-CN" w:bidi="ar"/>
        </w:rPr>
        <w:t>3.CRF应该是基于方案进行表格化设计以利于受试者有关信息的采集和记录、分析，不应该超出试验方案之外。</w:t>
      </w:r>
    </w:p>
    <w:sectPr>
      <w:headerReference r:id="rId3" w:type="default"/>
      <w:footerReference r:id="rId4" w:type="default"/>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8306"/>
      </w:tabs>
      <w:jc w:val="left"/>
      <w:rPr>
        <w:sz w:val="21"/>
        <w:szCs w:val="21"/>
      </w:rPr>
    </w:pPr>
    <w:r>
      <w:rPr>
        <w:rFonts w:hint="eastAsia"/>
        <w:sz w:val="21"/>
        <w:szCs w:val="21"/>
        <w:lang w:eastAsia="zh-CN"/>
      </w:rPr>
      <w:t>温州市第七人民医院伦理委员会</w:t>
    </w:r>
    <w:r>
      <w:rPr>
        <w:rFonts w:hint="eastAsia"/>
        <w:sz w:val="21"/>
        <w:szCs w:val="21"/>
      </w:rPr>
      <w:t xml:space="preserve">                    版本号：</w:t>
    </w:r>
    <w:r>
      <w:rPr>
        <w:rFonts w:hint="eastAsia"/>
        <w:sz w:val="21"/>
        <w:szCs w:val="21"/>
        <w:lang w:val="en-US" w:eastAsia="zh-CN"/>
      </w:rPr>
      <w:t>1.0</w:t>
    </w:r>
    <w:r>
      <w:rPr>
        <w:rFonts w:hint="eastAsia"/>
        <w:sz w:val="21"/>
        <w:szCs w:val="21"/>
      </w:rPr>
      <w:t xml:space="preserve">  版本日期：</w:t>
    </w:r>
    <w:r>
      <w:rPr>
        <w:rFonts w:hint="eastAsia"/>
        <w:sz w:val="21"/>
        <w:szCs w:val="21"/>
        <w:lang w:val="en-US" w:eastAsia="zh-CN"/>
      </w:rPr>
      <w:t>xxxx.xx.xx</w:t>
    </w:r>
    <w:r>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4MWM5MDRmYTQyNDgyZWFjZTE1ZWMxMDgxMzgxMzYifQ=="/>
  </w:docVars>
  <w:rsids>
    <w:rsidRoot w:val="00E27AFA"/>
    <w:rsid w:val="001D1B54"/>
    <w:rsid w:val="00CC2AFC"/>
    <w:rsid w:val="00E27AFA"/>
    <w:rsid w:val="10753CFB"/>
    <w:rsid w:val="18AA2E23"/>
    <w:rsid w:val="3D6C33A0"/>
    <w:rsid w:val="471A3FB5"/>
    <w:rsid w:val="4C720317"/>
    <w:rsid w:val="5ED74E21"/>
    <w:rsid w:val="6110461A"/>
    <w:rsid w:val="62271810"/>
    <w:rsid w:val="64D6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120</Words>
  <Characters>126</Characters>
  <Lines>1</Lines>
  <Paragraphs>1</Paragraphs>
  <TotalTime>6</TotalTime>
  <ScaleCrop>false</ScaleCrop>
  <LinksUpToDate>false</LinksUpToDate>
  <CharactersWithSpaces>126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2020-11-13T01:29:00Z</dcterms:created>
  <dc:creator>GCP</dc:creator>
  <cp:lastModifiedBy>Cweiwei</cp:lastModifiedBy>
  <dcterms:modified xsi:type="dcterms:W3CDTF">2022-09-25T08:05:32Z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0D174EE89C624D17A6431336531AB614</vt:lpwstr>
  </property>
</Properties>
</file>