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outlineLvl w:val="0"/>
        <w:rPr>
          <w:rFonts w:hint="default" w:ascii="Arial" w:hAnsi="Arial" w:cs="Arial"/>
          <w:b/>
          <w:bCs/>
          <w:color w:val="auto"/>
          <w:sz w:val="32"/>
          <w:szCs w:val="32"/>
        </w:rPr>
      </w:pPr>
      <w:r>
        <w:rPr>
          <w:rFonts w:hint="eastAsia" w:cs="Arial"/>
          <w:b/>
          <w:bCs/>
          <w:color w:val="auto"/>
          <w:sz w:val="32"/>
          <w:szCs w:val="32"/>
          <w:lang w:val="en-US" w:eastAsia="zh-CN"/>
        </w:rPr>
        <w:t>数据中心服务</w:t>
      </w:r>
    </w:p>
    <w:tbl>
      <w:tblPr>
        <w:tblStyle w:val="2"/>
        <w:tblW w:w="5353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6"/>
        <w:gridCol w:w="1212"/>
        <w:gridCol w:w="68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595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功能模块</w:t>
            </w:r>
          </w:p>
        </w:tc>
        <w:tc>
          <w:tcPr>
            <w:tcW w:w="664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模块描述</w:t>
            </w:r>
          </w:p>
        </w:tc>
        <w:tc>
          <w:tcPr>
            <w:tcW w:w="3740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功能说明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95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数据配置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服务</w:t>
            </w:r>
          </w:p>
        </w:tc>
        <w:tc>
          <w:tcPr>
            <w:tcW w:w="664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对各种异构数据源类型通过可视化的方式配置接入</w:t>
            </w:r>
          </w:p>
        </w:tc>
        <w:tc>
          <w:tcPr>
            <w:tcW w:w="3740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★1.支持多种数据源接入包含Oracle、SqlServer、MySql、GP,Cache，支持Oracle集群模式接入；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2.支持DB接入和WebService接入方式；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3.DB接入全程可视化配置，只需要简单勾选需要同步的表即可完成数据接入任务的创建；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4.支持表创建、注释、主键一键式同步；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5.支持对数据源的全量同步和增量同步；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6.支持WebService接入增量全量同步方式；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7.支持对XML、XML&lt;Json&gt;解析，支持属性提取；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8.支持按单个病人、时间区间获取数据，支持自定义请求头、请求体；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9.支持发布接入数据接入方式（通过WebService主动推送数据）；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10.支持文件格式的数据同步，根据文件信息自动创建实体表。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95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项目管理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服务</w:t>
            </w:r>
          </w:p>
        </w:tc>
        <w:tc>
          <w:tcPr>
            <w:tcW w:w="664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实现工作流自助开发，并支持对工作流的导入导出</w:t>
            </w:r>
          </w:p>
        </w:tc>
        <w:tc>
          <w:tcPr>
            <w:tcW w:w="3740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1.同时支持数据接入和数据模型项目的定义；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2.图形化操作通过拖拉、连接的方式即可完成工作流的定义；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3.支持丰富的组件库包含SQL、Spark、Python、Http节点组件，底层基于大数据组件完成同步任务；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4.支持多任务同时执行不小于5个；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5.在800M内存限制的条件下同步速度在每秒钟1万条以上；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6.支持异常任务报警短信提醒（医院提供短信猫支持）；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7.支持可视化自定义任务执行频率配置；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8.支持预览最近任务执行时间；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9.支持任务通知策略自定义；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10.支持工作流任务的导入导出；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11.支持任务重试；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12.支持任务日志实时查看；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13.支持任务失败自动重试。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95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资源中心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服务</w:t>
            </w:r>
          </w:p>
        </w:tc>
        <w:tc>
          <w:tcPr>
            <w:tcW w:w="664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文件管理</w:t>
            </w:r>
          </w:p>
        </w:tc>
        <w:tc>
          <w:tcPr>
            <w:tcW w:w="3740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1.支持对任务资源信息查看；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95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监控中心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服务</w:t>
            </w:r>
          </w:p>
        </w:tc>
        <w:tc>
          <w:tcPr>
            <w:tcW w:w="664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对各资源服务进行监控和管理，并进行常规方式的统计</w:t>
            </w:r>
          </w:p>
        </w:tc>
        <w:tc>
          <w:tcPr>
            <w:tcW w:w="3740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1.支持系统连接池使用情况统计并展示；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2.支持监控数据中心的内存和CPU使用情况；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3.支持对所使用的的中间件如zookeeper服务的连接数、发送接收量等相关指标监控；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4.支持对数据库健康状态，连接数的监控；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5.支持对任务执行情况包含待执行的命令数、执行失败的命令数、待运行任务数、待杀死任务数统计并展示；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95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配置中心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服务</w:t>
            </w:r>
          </w:p>
        </w:tc>
        <w:tc>
          <w:tcPr>
            <w:tcW w:w="664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监控配置</w:t>
            </w:r>
          </w:p>
        </w:tc>
        <w:tc>
          <w:tcPr>
            <w:tcW w:w="3740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1.支持对监控规则自定义定时时间；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2.支持监控结果短信发送（医院提供短信猫支持）；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95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数据质量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服务</w:t>
            </w:r>
          </w:p>
        </w:tc>
        <w:tc>
          <w:tcPr>
            <w:tcW w:w="664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数据稽核</w:t>
            </w:r>
          </w:p>
        </w:tc>
        <w:tc>
          <w:tcPr>
            <w:tcW w:w="3740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1.支持对表数据进行自定义监控；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2.支持模板规则的配置；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3.支持规则的批量导出导出；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4.支持规则自定义时间执行；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5.支持质量报告实时生成；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6.支持质检分数实时查询；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7.支持自定义稽核异常说明；</w:t>
            </w:r>
          </w:p>
        </w:tc>
      </w:tr>
    </w:tbl>
    <w:p>
      <w:pPr>
        <w:rPr>
          <w:rFonts w:hint="default" w:ascii="Arial" w:hAnsi="Arial" w:cs="Arial"/>
          <w:b/>
          <w:bCs/>
          <w:color w:val="auto"/>
          <w:sz w:val="32"/>
          <w:szCs w:val="32"/>
        </w:rPr>
      </w:pPr>
      <w:r>
        <w:rPr>
          <w:rFonts w:hint="eastAsia" w:cs="Arial"/>
          <w:b/>
          <w:bCs/>
          <w:color w:val="auto"/>
          <w:sz w:val="32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outlineLvl w:val="0"/>
        <w:rPr>
          <w:rFonts w:hint="default" w:ascii="Arial" w:hAnsi="Arial" w:cs="Arial"/>
          <w:b/>
          <w:bCs/>
          <w:color w:val="auto"/>
          <w:sz w:val="32"/>
          <w:szCs w:val="32"/>
        </w:rPr>
      </w:pPr>
      <w:r>
        <w:rPr>
          <w:rFonts w:hint="eastAsia" w:cs="Arial"/>
          <w:b/>
          <w:bCs/>
          <w:color w:val="auto"/>
          <w:sz w:val="32"/>
          <w:szCs w:val="32"/>
          <w:lang w:val="en-US" w:eastAsia="zh-CN"/>
        </w:rPr>
        <w:t>医保DRG医院智慧运营管理服务</w:t>
      </w:r>
    </w:p>
    <w:tbl>
      <w:tblPr>
        <w:tblStyle w:val="2"/>
        <w:tblW w:w="9742" w:type="dxa"/>
        <w:tblInd w:w="-43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751"/>
        <w:gridCol w:w="1112"/>
        <w:gridCol w:w="71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14:ligatures w14:val="none"/>
              </w:rPr>
            </w:pPr>
            <w:bookmarkStart w:id="0" w:name="_Hlk148601236"/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14:ligatures w14:val="none"/>
              </w:rPr>
              <w:t>大类</w:t>
            </w:r>
          </w:p>
        </w:tc>
        <w:tc>
          <w:tcPr>
            <w:tcW w:w="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14:ligatures w14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14:ligatures w14:val="none"/>
              </w:rPr>
              <w:t>一级模块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14:ligatures w14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14:ligatures w14:val="none"/>
              </w:rPr>
              <w:t>二级模块</w:t>
            </w:r>
          </w:p>
        </w:tc>
        <w:tc>
          <w:tcPr>
            <w:tcW w:w="7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14:ligatures w14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14:ligatures w14:val="none"/>
              </w:rPr>
              <w:t>详细参数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t>在院管理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服务</w:t>
            </w:r>
          </w:p>
        </w:tc>
        <w:tc>
          <w:tcPr>
            <w:tcW w:w="18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t>医生助手（在院DRG分组监测接口）</w:t>
            </w:r>
          </w:p>
        </w:tc>
        <w:tc>
          <w:tcPr>
            <w:tcW w:w="7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t>1) 提供全院病例DRG分组预测与预警信息，包括费用异常预警、病历质控预警、不合理入院预警，预警条件支持自定义设置；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t>2) 提供病例当前实时DRG预测分组信息，以及住院费用进度条，直观了解费用消耗情况；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t>3) 支持查看患者基本信息、诊断、手术，以及历史住院的DRG分组与诊断/手术信息；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t>4) 支持在院期间查看各个费用结构及费用标杆值，并能下钻查看各费用项目明细，包括药品、耗材、检查检验等；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t>5) 支持大数据模拟分组，通过调整主诊断、次诊断、主手术、次手术进行模拟分组，对中医分组支持主病主症模拟分组；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t>6) 支持病例按多种结算方式进行预测对比，包括床日结算、病组结算、中医结算，并优先展示结算金额最高的结算方式；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t>7) 支持手动选择任意患者按照床日结算类型进行预测；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t>8) 支持输入主诊断后，智能推荐相匹配的常用手术；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t>9) ★支持按照地区医保结算规则进行适配，包括新技术、特殊药品耗材追加、基础病组同病同价等。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7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t>事中监测分析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t>在院监测</w:t>
            </w:r>
          </w:p>
        </w:tc>
        <w:tc>
          <w:tcPr>
            <w:tcW w:w="7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t>[病例范围：当前在院患者]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t>1) 提供全院病例DRG分组预测与预警信息，包括费用异常预警、病历质控预警、不合理入院预警，预警条件支持自定义设置；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t>2) 提供病例当前实时DRG预测分组信息，以及住院费用进度条，直观了解费用消耗情况；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t>3) 支持查看患者基本信息、诊断、手术，以及历史住院的DRG分组与诊断/手术信息；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t>4) 支持在院期间查看各个费用结构及费用标杆值，并能下钻查看各费用项目明细，包括药品、耗材、检查检验等；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t>5) 支持多种筛选条件查找数据：包括结算方式（床日结算、病组结算）、病例类型（高倍率、低倍率、正常病例等）、医保类型等；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t>6) 支持筛选特殊病例：包括15天再入院、基础病组、中途出院结算、住院天数超高、24小时出入院、新技术病例等；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t>7) 支持按姓名、住院号、患者ID、床位号等搜索病例；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t>8) 支持从科室、医疗组、病区、医生等维度查看预警病例；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t>9) 列表字段支持用户自定义显示与排列，包含表头字段是否显示以及固定列设置，支持列表所有数据下载；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t>10) 支持大数据模拟分组，通过调整主诊断、次诊断、主手术、次手术进行模拟分组，对中医分组支持主病主症模拟分组；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t>11) 支持病例按多种结算方式进行预测对比，包括床日结算、病组结算、中医结算，并优先展示结算金额最高的结算方式；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t>12) 支持手动选择任意患者按照床日结算类型进行预测；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t>13) 支持按照地区医保结算规则进行适配，包括新技术、特殊药品耗材追加、基础病组同病同价等。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7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t>提交前病例监测</w:t>
            </w:r>
          </w:p>
        </w:tc>
        <w:tc>
          <w:tcPr>
            <w:tcW w:w="7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t>[病例范围：出院但未将病历提交病案室归档的病例]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t>1) 提供全院病例DRG分组预测与预警信息，包括费用异常预警、病历质控预警、不合理入院预警，预警条件支持自定义设置；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t>2) 提供病例当前实时DRG预测分组信息，以及住院费用进度条，直观了解费用消耗情况；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t>3) 支持查看患者基本信息、诊断、手术，以及历史住院的DRG分组与诊断/手术信息；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t>4) 支持在院期间查看各个费用结构及费用标杆值，并能下钻查看各费用项目明细，包括药品、耗材、检查检验等；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t>5) 支持多种筛选条件查找数据：包括结算方式（床日结算、病组结算）、病例类型（高倍率、低倍率、正常病例等）、医保类型等；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t>6) 支持筛选特殊病例：包括15天再入院、基础病组、中途出院结算、住院天数超高、24小时出入院、新技术病例等；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t>7) 支持按姓名、住院号、患者ID、床位号等搜索病例；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t>8) 支持从科室、医疗组、病区、医生等维度查看预警病例；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t>9) 列表字段支持用户自定义显示与排列，包含表头字段是否显示以及固定列设置，支持列表所有数据下载；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t>10) 支持大数据模拟分组，通过调整主诊断、次诊断、主手术、次手术进行模拟分组，对中医分组支持主病主症模拟分组；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t>11) 支持病例按多种结算方式进行预测对比，包括床日结算、病组结算、中医结算，并优先展示结算金额最高的结算方式；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t>12) 支持手动选择任意患者按照床日结算类型进行预测；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t>13) 支持按照地区医保结算规则进行适配，包括新技术、特殊药品耗材追加、基础病组同病同价等。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7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t>已提交病例分析</w:t>
            </w:r>
          </w:p>
        </w:tc>
        <w:tc>
          <w:tcPr>
            <w:tcW w:w="7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t>[病例范围：出院已提交病案归档，但未与医保局结算的病例]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t>1) 支持对比查看临床与病案编码后病例的诊断、手术、DRG分组数据，并对不一致数据进行颜色标记；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t>2) 支持多种筛选条件查找数据：包括结算方式（床日结算、病组结算）、病例类型（高倍率、低倍率、正常病例等）、医保类型等；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t>3) 支持筛选特殊病例：包括15天再入院、基础病组、中途出院结算、住院天数超高、24小时出入院、新技术病例等；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t>4) 支持按姓名、住院号、患者ID、床位号等搜索病例；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t>5) 列表字段支持用户自定义显示与排列，包含表头字段是否显示以及固定列设置，支持列表所有数据下载；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t>6) 支持大数据模拟分组，通过调整主诊断、次诊断、主手术、次手术进行模拟分组，对中医分组支持主病主症模拟分组；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t>7) 支持病例按多种结算方式进行预测对比，包括床日结算、病组结算、中医结算，并优先展示结算金额最高的结算方式。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t>DRG运营分析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服务</w:t>
            </w:r>
          </w:p>
        </w:tc>
        <w:tc>
          <w:tcPr>
            <w:tcW w:w="7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t>DRG驾驶舱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t>医院DRG整体情况</w:t>
            </w:r>
          </w:p>
        </w:tc>
        <w:tc>
          <w:tcPr>
            <w:tcW w:w="7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t>展示筛选时间段内全院病例数、总结余、CMI、病组数等DRG核心数据，所有统计图均支持放大和下载。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7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t>全院超支结余分析</w:t>
            </w:r>
          </w:p>
        </w:tc>
        <w:tc>
          <w:tcPr>
            <w:tcW w:w="7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t>展示筛选时间段内的超支结余趋势、超支结余科室分布、病例类型分布、高低倍率病例占比趋势，支持下钻。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7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t>全院费用构成分析</w:t>
            </w:r>
          </w:p>
        </w:tc>
        <w:tc>
          <w:tcPr>
            <w:tcW w:w="7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t>展示筛选时间段内各费用类型的金额及占比、药占比、耗占比、检查检验占比、医疗服务占比趋势，支持按病例类型选择统计范围。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7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t>全院资源使用效率分析</w:t>
            </w:r>
          </w:p>
        </w:tc>
        <w:tc>
          <w:tcPr>
            <w:tcW w:w="7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t>展示筛选时间段内次均费用、次均点数与平均住院日趋势，支持与去年同期比较。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7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t>全院病组构成分析</w:t>
            </w:r>
          </w:p>
        </w:tc>
        <w:tc>
          <w:tcPr>
            <w:tcW w:w="7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t>★展示筛选时间段内CMI趋势，各RW区间病组分布情况，RW区间支持自定义调整和下钻。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7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t>科室综合分析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</w:pPr>
            <w:bookmarkStart w:id="1" w:name="RANGE!C12"/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t>科室对比分析</w:t>
            </w:r>
            <w:bookmarkEnd w:id="1"/>
          </w:p>
        </w:tc>
        <w:tc>
          <w:tcPr>
            <w:tcW w:w="7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t>1) 展示科室病例数、结余、病组数、CMI、入组率、药耗占比等相关指标数据对比，支持数据下钻；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t>2) 提供按主题进行分析，包括运行指标监控、超支结余、费用构成、出院带药、不合理入院五大主题；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t>3) 支持年/季/月筛选和自定义时间区间、病例范围、超支/结余科室筛选；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t>4) 支持根据不同用户设置重点关注科室，并能够快速筛选和查看重点科室数据；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t>5) ★支持运行目标与标杆数据对比，其中标杆数据根据历史数据自动生成，支持自定义修改标杆值，支持快速筛选超标科室；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t>6) 支持二级科室管理，可以按照出院科室、管理科室分布查看和统计数据；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t>7) 列表字段支持用户自定义显示与排列，包含表头字段是否显示以及固定列设置，支持查看指标同比，列表数据下载。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7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t>科室主页（科室下钻分析）</w:t>
            </w:r>
          </w:p>
        </w:tc>
        <w:tc>
          <w:tcPr>
            <w:tcW w:w="7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t>[单科室下DRG运营数据统计分析]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t>1) 总览：支持科室多选，展示科室所选时间段内DRG核心数据概览，包含病例数、CMI、结余、药耗占比、人头人次比、N天再入院、病组构成、平均住院日等；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t>2) 超支结余分析：展示科室超支结余/次均结余趋势、超支结余病组分布及趋势、超支结余病例分布及趋势、病例类型分布、高低倍率病例占比趋势；支持下钻；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t>3) 费用构成分析：展示科室在各个费用类型的金额及占比，药耗占比趋势，支持按病例类型选择统计范围；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t>4) 病组构成分析：通过矩阵象限，分析科室优势病组、劣势病组；支持数据对比与下钻，对不同象限的病组提供分析结论；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t>5) 资源使用效率分析：展示科室平均住院日趋势、次均费用趋势、时间消耗指数、费用消耗指数，支持与去年次均费用对比；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t>6) 病历质量分析：展示科室编码前后分组不一致病例数趋势、点数差趋势、结余差趋势；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t>7) 病组列表：同科室下不同病组DRG运营数据对比，支持下载；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t>8) 医疗组列表：同科室下不同医疗组DRG运营数据对比，支持下载；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t>9) 医生列表：同科室下不同医生DRG运营数据对比，支持下载；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t>10) 病例列表：展示科室所选时间段内所有病例数据，支持按医疗组、病组、医生筛选、查看病例详情、模拟分组，支持表格数据下载。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7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t>病组综合分析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t>病组对比分析</w:t>
            </w:r>
          </w:p>
        </w:tc>
        <w:tc>
          <w:tcPr>
            <w:tcW w:w="7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t>1) 展示各DRG病组病例数、结余、RW、药耗占比、时间消耗指数、费用消耗指数等相关指标数据对比，支持下钻；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t>2) 支持按主题进行分析，包括运行指标监控、超支结余、费用构成、RW区间分布，其中RW区间支持自定义设置；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t>3) 支持年/季/月筛选和自定义时间区间、病例范围、超支/结余科室筛选；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t>4) 支持运行目标与标杆数据对比，其中标杆数据根据历史数据自动生成，支持自定义修改标杆值，支持快速筛选超标病组；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t>5) 列表字段支持用户自定义显示与排列，包含表头字段是否显示以及固定列设置，支持查看指标同比，列表数据下载；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t>6) 支持根据不同用户设置重点关注病组，并能够快速筛选和查看重点病组数据。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7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t>病组主页（病组下钻分析）</w:t>
            </w:r>
          </w:p>
        </w:tc>
        <w:tc>
          <w:tcPr>
            <w:tcW w:w="7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t>[单病组下DRG运营数据统计分析]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t>1) 总览：支持病组多选，展示病组在所选时间段内DRG核心数据概览，包含总病例数、RW、结余、药耗占比、病组构成、平均住院日等；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t>2) 超支结余分析：展示病组超支结余/次均结余趋势、超支结余病例分布及趋势、病例类型分布、高低倍率病例占比趋势；支持下钻；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t>3) 费用构成分析：展示病组各个费用类型的金额、占比及超支影响率，药耗占比趋势，支持按病例类型选择统计范围；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t>4) 资源使用效率分析：展示病组平均住院日趋势、次均费用趋势、时间消耗指数、费用消耗指数；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t>5) 科室列表：同病组下不同科室DRG运营数据对比，支持下载；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t>6) 医疗组列表：同病组下不同医疗组DRG运营数据对比，支持下载；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t>7) 病例列表：所选病组所选时间段内所有病例数据，支持筛选、查看病例详情、模拟分组、下载。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7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t>医疗组综合分析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t>医疗组对比分析</w:t>
            </w:r>
          </w:p>
        </w:tc>
        <w:tc>
          <w:tcPr>
            <w:tcW w:w="7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t>1) 展示医疗组病例数、结余、病组数、CMI、入组率、药耗占比等DRG相关指标数据对比，支持数据下钻；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t>2) 支持快捷筛选，包括超支医疗组、结余医疗组、环比结余增加、减少等，支持年/季/月筛选和自定义时间区间、病例范围筛选；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t>3) 支持根据不同用户设置重点关注科室，并能够快速筛选和查看重点科室数据；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t>4) 列表字段支持用户自定义显示与排列，包含表头字段是否显示以及固定列设置，支持查看指标同比，列表数据下载。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7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t>医疗组主页（医疗组下钻分析）</w:t>
            </w:r>
          </w:p>
        </w:tc>
        <w:tc>
          <w:tcPr>
            <w:tcW w:w="7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t>[单医疗组下DRG运营数据统计分析]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t>1) 总览：支持医疗组多选，展示医疗组在所选时间段内DRG核心数据概览，包含病例数、CMI、总权重、结余、药耗占比、病组构成、平均住院日等；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t>2) 超支结余分析：展示医疗组超支结余/次均结余趋势、超支结余病组分布及趋势、超支结余病例分布及趋势、病例类型分布、高低倍率病例占比趋势；支持下钻；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t>3) 费用构成分析：展示医疗组各个费用类型的金额及占比，药耗占比趋势，支持按病例类型选择统计范围；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t>4) 病组构成分析：通过矩阵象限，分析所选医疗组优势病组、劣势病组；支持数据对比与下钻，对不同象限的病组提供分析结论；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t>5) 资源使用效率分析：展示医疗组平均住院日趋势、次均费用趋势、时间消耗指数、费用消耗指数；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t>6) 病组列表：同医疗组下不同病组DRG运营数据对比，支持下载；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t>7) 医生列表：同医疗组下不同医生DRG运营数据对比，支持下载；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t>8) 病例列表：所选医疗组所选时间段内所有病例数据，支持筛选、查看病例详情、模拟分组、下载。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18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t>医生综合对比分析</w:t>
            </w:r>
          </w:p>
        </w:tc>
        <w:tc>
          <w:tcPr>
            <w:tcW w:w="7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t>1) 展示医生病例数、结余、CMI、次均费用、总点数、人头人次比、病组数、高低倍率病例占比等DRG相关指标数据对比，支持数据下钻；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t>2) 支持快捷筛选，包括超支医生、结余医生、环比结余增加、减少、高低倍率病例占比高/低于全院平均等；支持年/季/月筛选和自定义时间区间、病例范围筛选、按医疗组筛选病例；支持模糊搜索医生；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t>3) 列表字段支持用户自定义显示与排列，包含表头字段是否显示以及固定列设置，列表数据下载。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7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t>专题分析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t>费用分摊分析</w:t>
            </w:r>
          </w:p>
        </w:tc>
        <w:tc>
          <w:tcPr>
            <w:tcW w:w="7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t>[根据患者在各临床开单科室产生的费用占比，将DRG结余按比例分摊统计分析]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t>1) 展示按出院科室与按费用产生科室结余对比；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t>2) 支持查看产生费用分摊病例明细，及病例在各科室的费用情况，支持下载；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t>3) 支持按时间、科室、病例范围等筛选，支持表格按不同字段排序。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7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t>学科发展分析-学科覆盖度分析</w:t>
            </w:r>
          </w:p>
        </w:tc>
        <w:tc>
          <w:tcPr>
            <w:tcW w:w="7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t>★展示各MDC中医院病组/病例相对地区全部病组的覆盖度、各MDC医院病组/病例占比（覆盖度），以此反映医院学科广度，支持数据下载。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7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t>学科发展分析-科室评价</w:t>
            </w:r>
          </w:p>
        </w:tc>
        <w:tc>
          <w:tcPr>
            <w:tcW w:w="7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t>★通过矩阵象限，分析在医保DRG下相对优势的科室、劣势的科室；支持指标组合维度切换、原点自定义；支持数据下钻与下载。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7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t>学科发展分析-病组评价</w:t>
            </w:r>
          </w:p>
        </w:tc>
        <w:tc>
          <w:tcPr>
            <w:tcW w:w="7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t>★通过矩阵象限，分析在医保DRG下医院的优势病组、劣势病组；支持指标组合维度切换；支持病组范围自定义，支持数据下钻与下载。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7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t>病例性质分析</w:t>
            </w:r>
          </w:p>
        </w:tc>
        <w:tc>
          <w:tcPr>
            <w:tcW w:w="7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t>1) 展示各个统筹区、各个医保类型的病例数量及比例；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t>2) 支持按照统筹区、医保类型分析全院及科室的核心指标，包括病例数、医疗总费用、次均费用、结余、平均住院日、CMI、药占比、耗占比、医技占比等；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t>3) 支持表格数据排序和下载。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18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t>病例数据综合查询与下载</w:t>
            </w:r>
          </w:p>
        </w:tc>
        <w:tc>
          <w:tcPr>
            <w:tcW w:w="7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t>1) 展示病例明细数据，支持查看详情，包含DRG分组、诊断/手术、费用占比及明细等信息；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t>2) 支持按病例类型、15天再入院、科室、结余范围等条件组合筛选；支持按住院号、患者姓名、病案号、主诊主手等模糊搜索病例；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t>3) 支持表格数据排序和筛选，支持15天再入院及其上次关联病例的数据下载；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t>4) 支持大数据模拟分组，通过调整主诊断、次诊断、主手术、次手术进行模拟分组；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t>5) 支持病例按多种结算方式进行预测对比，包括床日结算、病组结算、中医结算，并优先展示点数最高的结算方式。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18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t>指标综合查询与下载</w:t>
            </w:r>
          </w:p>
        </w:tc>
        <w:tc>
          <w:tcPr>
            <w:tcW w:w="7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t>1) 提供各个主题的指标下载，包括医疗服务能力、费用控制、DRG结算指标、费用控制等；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t>2) 支持指标自定义选择数据范围、时间范围、导出维度（全院/科室/病组等）；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t>3) 支持保存指标报表模板，方便同一报表重复下载；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t>4) 支持导出DRG系统点击量统计指标，维度支持全院、科室、操作工号。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t>医保结算管理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服务</w:t>
            </w:r>
          </w:p>
        </w:tc>
        <w:tc>
          <w:tcPr>
            <w:tcW w:w="18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t>结算导入管理</w:t>
            </w:r>
          </w:p>
        </w:tc>
        <w:tc>
          <w:tcPr>
            <w:tcW w:w="7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t>1) 支持导入导入医保局下发的月度/年度结算单，支持导入后异常数据的手动处理，导入后系统以导入数据为准进行分析；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t>2) 支持根据不同统筹区灵活设置点值；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t>3) 支持根据中位数、均值或自定义等方式录入预测点费；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t>4) 支持查看不同月份、年份点费差异和对比。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7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t>DRG结算核对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t>重点病例分组核对</w:t>
            </w:r>
          </w:p>
        </w:tc>
        <w:tc>
          <w:tcPr>
            <w:tcW w:w="7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t>1) 支持按分组不一致、含特殊药品耗材、是否已查阅、院内已申诉、病例类型、特殊结算病例等条件筛选，可快速定位重点病例；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t>2) 支持查看病例DRG预分组与医保结算分组对比，支持查看诊断/手术、费用明细、病历文书等数据，用于核对分组，判断是否需要申诉；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t>3) 支持大数据模拟分组，通过调整主诊断、次诊断、主手术、次手术进行模拟分组；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t>4) 支持按科室统计超支结余，表格字段用户自定义显示与排列，包含表头字段是否显示以及固定列设置，支持列表数据下载；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t>5) 提供医保分组与预测分组一致率的统计。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7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t>病例申诉</w:t>
            </w:r>
          </w:p>
        </w:tc>
        <w:tc>
          <w:tcPr>
            <w:tcW w:w="7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t>1) 支持病例申诉流程，支持医生填写申诉资料及上传图片，支持医保办对申诉进行修改、确认操作；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t>2) 支持查看与下载病例申诉汇总；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t>3) ★申诉反馈：支持查看申诉前后分组数据对比。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t>系统管理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服务</w:t>
            </w:r>
          </w:p>
        </w:tc>
        <w:tc>
          <w:tcPr>
            <w:tcW w:w="7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t>系统设置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t>费用构成规则设置</w:t>
            </w:r>
          </w:p>
        </w:tc>
        <w:tc>
          <w:tcPr>
            <w:tcW w:w="7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t>支持自定义设置费用分类，系统根据该分类进行费用相关指标的统计和分析。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7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t>风险审核规则</w:t>
            </w:r>
          </w:p>
        </w:tc>
        <w:tc>
          <w:tcPr>
            <w:tcW w:w="7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t>支持自定义设置费用异常、不合理入院、再入院、体检入院等预警病例的条件。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7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t>结算单导入设置</w:t>
            </w:r>
          </w:p>
        </w:tc>
        <w:tc>
          <w:tcPr>
            <w:tcW w:w="7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t>支持结算导入字段映射和处理。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7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t>标杆设置</w:t>
            </w:r>
          </w:p>
        </w:tc>
        <w:tc>
          <w:tcPr>
            <w:tcW w:w="7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t>支持自定义设置病组和科室的标杆值。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7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t>事中费用预警设置</w:t>
            </w:r>
          </w:p>
        </w:tc>
        <w:tc>
          <w:tcPr>
            <w:tcW w:w="7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t>支持自定义高倍预警、低倍预警、超支风险三类费用预警的规则与生效范围。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7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t>病例详情设置</w:t>
            </w:r>
          </w:p>
        </w:tc>
        <w:tc>
          <w:tcPr>
            <w:tcW w:w="7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t>支持自定义病例详情控费进度条的展示形式，以及详情页的字段信息、指标展示。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7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t>特殊结算方式设置</w:t>
            </w:r>
          </w:p>
        </w:tc>
        <w:tc>
          <w:tcPr>
            <w:tcW w:w="7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t>支持自定义事中监测优先按点数最高预测、优先按病组预测、优先按床日预测等，开关按床日结算预测和中医预测结算。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75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t>账号权限管理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t>管理科室设置</w:t>
            </w:r>
          </w:p>
        </w:tc>
        <w:tc>
          <w:tcPr>
            <w:tcW w:w="7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t>支持按出院科室设置大科室，满足医院二级科室管理。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7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t>角色与数据权限</w:t>
            </w:r>
          </w:p>
        </w:tc>
        <w:tc>
          <w:tcPr>
            <w:tcW w:w="7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14:ligatures w14:val="none"/>
              </w:rPr>
              <w:t>支持根据医院需要，按照院级、科级、医生不同角色设置菜单和数据权限。</w:t>
            </w:r>
          </w:p>
        </w:tc>
      </w:tr>
      <w:bookmarkEnd w:id="0"/>
    </w:tbl>
    <w:p>
      <w:pPr>
        <w:rPr>
          <w:rFonts w:hint="default" w:ascii="Arial" w:hAnsi="Arial" w:cs="Arial"/>
          <w:b/>
          <w:bCs/>
          <w:color w:val="auto"/>
          <w:sz w:val="32"/>
          <w:szCs w:val="32"/>
        </w:rPr>
      </w:pPr>
      <w:r>
        <w:rPr>
          <w:rFonts w:hint="eastAsia" w:cs="Arial"/>
          <w:b/>
          <w:bCs/>
          <w:color w:val="auto"/>
          <w:sz w:val="32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outlineLvl w:val="0"/>
        <w:rPr>
          <w:rFonts w:hint="default" w:ascii="Arial" w:hAnsi="Arial" w:cs="Arial"/>
          <w:b/>
          <w:bCs/>
          <w:color w:val="auto"/>
          <w:sz w:val="32"/>
          <w:szCs w:val="32"/>
        </w:rPr>
      </w:pPr>
      <w:r>
        <w:rPr>
          <w:rFonts w:hint="eastAsia" w:cs="Arial"/>
          <w:b/>
          <w:bCs/>
          <w:color w:val="auto"/>
          <w:sz w:val="32"/>
          <w:szCs w:val="32"/>
          <w:lang w:val="en-US" w:eastAsia="zh-CN"/>
        </w:rPr>
        <w:t>病案首页质控服务</w:t>
      </w:r>
    </w:p>
    <w:tbl>
      <w:tblPr>
        <w:tblStyle w:val="2"/>
        <w:tblW w:w="9311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1125"/>
        <w:gridCol w:w="74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bookmarkStart w:id="2" w:name="_Hlk145453987"/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模块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功能点</w:t>
            </w:r>
          </w:p>
        </w:tc>
        <w:tc>
          <w:tcPr>
            <w:tcW w:w="7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详细参数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第三方嵌入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服务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医生端实时质控</w:t>
            </w:r>
          </w:p>
        </w:tc>
        <w:tc>
          <w:tcPr>
            <w:tcW w:w="7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1) 支持在院内电子病历系统中，集成调用病案质控页面；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2) 支持实时查看单份病例的DRG预测分组信息、质控结果信息；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3) 支持查看本系统内批注并进行回复。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病案端实时质控</w:t>
            </w:r>
          </w:p>
        </w:tc>
        <w:tc>
          <w:tcPr>
            <w:tcW w:w="7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276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支持在院内病案管理系统中，集成调用病案质控页面；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2) 支持实时查看单份病例的DRG预测分组信息、质控结果信息、查看费用明细；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3) 支持查看本系统内批注并进行</w:t>
            </w:r>
            <w:bookmarkStart w:id="3" w:name="_GoBack"/>
            <w:bookmarkEnd w:id="3"/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回复；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4) 支持通过调整主诊断/主手术进行模拟分组；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5) 支持查看与临床诊断不一致，可查看临床诊断与病案编码的对比信息。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首页问题检测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服务</w:t>
            </w:r>
          </w:p>
        </w:tc>
        <w:tc>
          <w:tcPr>
            <w:tcW w:w="7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276" w:lineRule="auto"/>
              <w:ind w:left="40" w:firstLine="0"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支持按编码员、出院科室、病例范围、病组类型、病案工作筛选、15天再入院进行病例筛选，支持按出院日期、录入日期统计筛选时间段内以上病例。</w:t>
            </w:r>
          </w:p>
          <w:p>
            <w:pPr>
              <w:widowControl/>
              <w:numPr>
                <w:ilvl w:val="0"/>
                <w:numId w:val="3"/>
              </w:numPr>
              <w:spacing w:line="276" w:lineRule="auto"/>
              <w:ind w:left="40" w:firstLine="0"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支持按病案号、住院号、患者姓名、DRG分组、诊断、手术进行搜索。</w:t>
            </w:r>
          </w:p>
          <w:p>
            <w:pPr>
              <w:widowControl/>
              <w:numPr>
                <w:ilvl w:val="0"/>
                <w:numId w:val="3"/>
              </w:numPr>
              <w:spacing w:line="276" w:lineRule="auto"/>
              <w:ind w:left="40" w:firstLine="0"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支持按重点问题病案、一般问题病案、优质病案、全部质检病案查看对应病例，包含每份病例的DRG预测分组信息、费用信息、质控结果信息、诊断手术信息、批注信息等；支持对于入组异常患者展示入组解析；支持打开病案首页详情查看具体信息；支持按病案工作内容进行筛选，包含批注情况、质控结果处理情况、病案已读状态的维度</w:t>
            </w:r>
          </w:p>
          <w:p>
            <w:pPr>
              <w:widowControl/>
              <w:numPr>
                <w:ilvl w:val="0"/>
                <w:numId w:val="3"/>
              </w:numPr>
              <w:spacing w:line="276" w:lineRule="auto"/>
              <w:ind w:left="40" w:firstLine="0"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对于入组异常的患者展示入组解析，如未入组和歧义组的患者</w:t>
            </w:r>
          </w:p>
          <w:p>
            <w:pPr>
              <w:widowControl/>
              <w:numPr>
                <w:ilvl w:val="0"/>
                <w:numId w:val="3"/>
              </w:numPr>
              <w:spacing w:line="276" w:lineRule="auto"/>
              <w:ind w:left="40" w:firstLine="0"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支持医疗总费用查看，包括DRG医疗总费用、结算金额、地区病组均费、本院病组标准均费的分布情况；支持按收费类型查看项目明细；</w:t>
            </w:r>
          </w:p>
          <w:p>
            <w:pPr>
              <w:widowControl/>
              <w:numPr>
                <w:ilvl w:val="0"/>
                <w:numId w:val="3"/>
              </w:numPr>
              <w:spacing w:line="276" w:lineRule="auto"/>
              <w:ind w:left="40" w:firstLine="0"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支持通过调整主次诊断、手术顺序对病例进行模拟入组，比对查看新旧分组预测与结余情况；</w:t>
            </w:r>
          </w:p>
          <w:p>
            <w:pPr>
              <w:pStyle w:val="4"/>
              <w:numPr>
                <w:ilvl w:val="0"/>
                <w:numId w:val="3"/>
              </w:numPr>
              <w:snapToGrid w:val="0"/>
              <w:spacing w:line="276" w:lineRule="auto"/>
              <w:ind w:left="40" w:firstLine="0" w:firstLineChars="0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ascii="宋体" w:hAnsi="宋体" w:eastAsia="宋体"/>
                <w:color w:val="auto"/>
                <w:sz w:val="21"/>
                <w:szCs w:val="21"/>
              </w:rPr>
              <w:t>支持填写整改批注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并选择对应的批注类型</w:t>
            </w:r>
            <w:r>
              <w:rPr>
                <w:rFonts w:ascii="宋体" w:hAnsi="宋体" w:eastAsia="宋体"/>
                <w:color w:val="auto"/>
                <w:sz w:val="21"/>
                <w:szCs w:val="21"/>
              </w:rPr>
              <w:t>，输入批注内容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并选择问题归属后，</w:t>
            </w:r>
            <w:r>
              <w:rPr>
                <w:rFonts w:ascii="宋体" w:hAnsi="宋体" w:eastAsia="宋体"/>
                <w:color w:val="auto"/>
                <w:sz w:val="21"/>
                <w:szCs w:val="21"/>
              </w:rPr>
              <w:t>后可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指定</w:t>
            </w:r>
            <w:r>
              <w:rPr>
                <w:rFonts w:ascii="宋体" w:hAnsi="宋体" w:eastAsia="宋体"/>
                <w:color w:val="auto"/>
                <w:sz w:val="21"/>
                <w:szCs w:val="21"/>
              </w:rPr>
              <w:t>发送至相关的医生和编码员，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支持暂不发送仅保存</w:t>
            </w:r>
            <w:r>
              <w:rPr>
                <w:rFonts w:ascii="宋体" w:hAnsi="宋体" w:eastAsia="宋体"/>
                <w:color w:val="auto"/>
                <w:sz w:val="21"/>
                <w:szCs w:val="21"/>
              </w:rPr>
              <w:t>；</w:t>
            </w:r>
          </w:p>
          <w:p>
            <w:pPr>
              <w:widowControl/>
              <w:numPr>
                <w:ilvl w:val="0"/>
                <w:numId w:val="3"/>
              </w:numPr>
              <w:spacing w:line="276" w:lineRule="auto"/>
              <w:ind w:left="40" w:firstLine="0"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支持查看与临床诊断不一致，可查看临床诊断与病案编码的对比信息；</w:t>
            </w:r>
          </w:p>
          <w:p>
            <w:pPr>
              <w:widowControl/>
              <w:numPr>
                <w:ilvl w:val="0"/>
                <w:numId w:val="3"/>
              </w:numPr>
              <w:spacing w:line="276" w:lineRule="auto"/>
              <w:ind w:left="40" w:firstLine="0"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支持查看15天内再入院病例，可查看历次住院的分组与诊断/手术信息；</w:t>
            </w:r>
          </w:p>
          <w:p>
            <w:pPr>
              <w:widowControl/>
              <w:numPr>
                <w:ilvl w:val="0"/>
                <w:numId w:val="3"/>
              </w:numPr>
              <w:spacing w:line="276" w:lineRule="auto"/>
              <w:ind w:left="40" w:firstLine="0"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列表表头支持自定义展示，可选择展示的表头字段和排序位置；</w:t>
            </w:r>
          </w:p>
          <w:p>
            <w:pPr>
              <w:widowControl/>
              <w:numPr>
                <w:ilvl w:val="0"/>
                <w:numId w:val="3"/>
              </w:numPr>
              <w:spacing w:line="276" w:lineRule="auto"/>
              <w:ind w:left="40" w:firstLine="0"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支持对质检结果进行操作，包括标识为已修改、不认同、待讨论；选择不认同时可选择无需修改或关闭规则，并填写关闭理由；选择待讨论时可输入待讨论内容；具体操作及操作人支持在操作记录中查看，并支持下载导出列表；</w:t>
            </w:r>
          </w:p>
          <w:p>
            <w:pPr>
              <w:widowControl/>
              <w:numPr>
                <w:ilvl w:val="0"/>
                <w:numId w:val="3"/>
              </w:numPr>
              <w:spacing w:line="276" w:lineRule="auto"/>
              <w:ind w:left="40" w:firstLine="0"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病案详情支持启用模拟质检/分组，填写整改批注，模拟修改后可对比查看前后分组及质检结果；</w:t>
            </w:r>
          </w:p>
          <w:p>
            <w:pPr>
              <w:pStyle w:val="4"/>
              <w:widowControl/>
              <w:numPr>
                <w:ilvl w:val="0"/>
                <w:numId w:val="3"/>
              </w:numPr>
              <w:spacing w:line="276" w:lineRule="auto"/>
              <w:ind w:left="40" w:firstLine="0" w:firstLineChars="0"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支持下载当前列表、整改批注、操作记录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风险病例核查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服务</w:t>
            </w:r>
          </w:p>
        </w:tc>
        <w:tc>
          <w:tcPr>
            <w:tcW w:w="7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1) 支持以重点事件跟踪，弹窗展示全院重点问题病案数量，支持展示和下钻对应病例信息；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2) 支持疑似入错组病例核查，包含首页有手术入内科组、首页无手术，有手术费入内科组；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3) 支持疑似费用异常病例核查，包含高倍率病例、低倍率病例；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4) 支持编码前后分组不一致病例核查，包含编码后总点数降低、编码后总点数上升；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5) 支持无分组病案核查，包含主要诊断选择错误和其他问题；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6) 支持对全部病案按死亡病例、抢救病例、输血病例、转科病例等多种特殊类型进行重点筛查；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7) 支持下载导出病例列表、整改批注信息、操作记录；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8) 列表表头支持自定义展示，可选择展示的表头字段和排序位置；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病例抽样互查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服务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病例抽样设置</w:t>
            </w:r>
          </w:p>
        </w:tc>
        <w:tc>
          <w:tcPr>
            <w:tcW w:w="7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1、设置病例范围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1) 支持按出院时间、录入时间选择时间范围进行筛选；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2) 支持按全部病例、自定义条件病例、自定义出院科室进行数据范围设置；自定义条件病例可选择住院天数、DRG医疗总费用，重点问题病例、质控问题病例、特殊病例等条件；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3) 支持设置抽取样本量占比，系统自动按抽样比例进行随机抽查；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2、分配核查任务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1) 支持选择核查人员对病例进行随机分配，自动避开本人编码的病例；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2) 核查任务支持通过消息提醒核查人。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3、设置时限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支持设置核查截止时间。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核查任务跟踪</w:t>
            </w:r>
          </w:p>
        </w:tc>
        <w:tc>
          <w:tcPr>
            <w:tcW w:w="7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1) 支持查看核查进度和截止时间倒计时；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2) 支持查看每位核查人的核查进度和病例情况；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3) 支持查看当前病例抽样信息具体条件内容；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4) 支持重新发起互查。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统计分析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服务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病案首页质量分析</w:t>
            </w:r>
          </w:p>
        </w:tc>
        <w:tc>
          <w:tcPr>
            <w:tcW w:w="7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1) 支持以图表展示某一时间段内的问题病案情况总览，如问题病案数占比、问题病案分类统计分布、近半年问题病案整体趋势分布；支持按出院日期、录入日期进行时间筛选；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2) 支持以质检问题、重点问题、一般问题等问题分类的维度进行统计分析；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3) 支持以编码员维度分析编码质量，包括问题类型分布、问题病案数量和占比、科室分布、编码员分布、近6个月问题发生趋势等；支持下载导出列表；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4) 支持下钻查看各科室、各编码员问题病例列表；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5) 支持下钻问题病案详情列表，支持下钻到具体病例。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医生首页质量分析</w:t>
            </w:r>
          </w:p>
        </w:tc>
        <w:tc>
          <w:tcPr>
            <w:tcW w:w="7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1) 支持以图表展示某一时间段内的问题病案情况总览，如问题病案数占比、问题病案分类统计分布、近半年问题病案整体趋势分布；支持按出院日期、录入日期进行时间筛选；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2) 支持以质检问题、编码问题、人工核查问题等问题分类的维度进行统计分析；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3) 支持以科室维度分析编码质量，包括问题类型分布、问题病案数量和占比、科室分布、主治医师分布、近6个月问题发生趋势等；支持下载导出列表；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4) 支持下钻查看各科室、各主治医师问题病例列表；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5) 支持下钻问题病例详情列表，支持下钻到具体病例。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病案DRG数据分析</w:t>
            </w:r>
          </w:p>
        </w:tc>
        <w:tc>
          <w:tcPr>
            <w:tcW w:w="7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1) 支持查看编码前后不一致对比，包含主要诊断、主要手术不一致，诊断、手术数量不一致，其他疾病编码不一致；支持统计展示编码后总点数变化情况、结余变化情况；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2) 支持按科室维度查看编码前后不一致病例列表，包括每份病例编码前后诊断手术等信息变化、DRG分组信息变化等情况；支持查看不一致的具体内容；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3) 支持下载导出病例列表。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病案工作量分析</w:t>
            </w:r>
          </w:p>
        </w:tc>
        <w:tc>
          <w:tcPr>
            <w:tcW w:w="7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1) 支持以编码员维度自动统计录入病案数、修正病案数、日平均编码病案数，病案编码总权重；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2) 支持人工录入工作量，包含专科编码、病案复印、其他工作等；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3) 支持下载导出统计报表。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系统设置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服务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病案质控规则</w:t>
            </w:r>
          </w:p>
        </w:tc>
        <w:tc>
          <w:tcPr>
            <w:tcW w:w="7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1) 支持对在院电子病历首页、出院电子病历首页、病案首页进行质控规则设置；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2) 支持个性化开启/关闭质控规则，支持批量启用/停用；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批注设置</w:t>
            </w:r>
          </w:p>
        </w:tc>
        <w:tc>
          <w:tcPr>
            <w:tcW w:w="7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支持自定义批注类型，在填写批注内容时快捷选择批注类型，并且支持下载导出；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质检结果排序设置</w:t>
            </w:r>
          </w:p>
        </w:tc>
        <w:tc>
          <w:tcPr>
            <w:tcW w:w="7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1) 支持对规则类型进行排序，设置后质控结果按此排序进行展现。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问题病案分级设置</w:t>
            </w:r>
          </w:p>
        </w:tc>
        <w:tc>
          <w:tcPr>
            <w:tcW w:w="7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支持对问题病案分级进行自定义分级设置，可选对应问题类型；默认按问题对医保DRG入组影响进行分级。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个性化设置</w:t>
            </w:r>
          </w:p>
        </w:tc>
        <w:tc>
          <w:tcPr>
            <w:tcW w:w="7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1) 支持对嵌入院内系统的医生端、病案端的实时质控结果页设置展示内容，如结余等信息；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2) 支持设置维护工作类型，用于人工工作量统计；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3) 设置科室难度系数，用于病案编码权重计算。</w:t>
            </w:r>
          </w:p>
        </w:tc>
      </w:tr>
      <w:bookmarkEnd w:id="2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F60DECD"/>
    <w:multiLevelType w:val="multilevel"/>
    <w:tmpl w:val="8F60DECD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850" w:hanging="85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abstractNum w:abstractNumId="1">
    <w:nsid w:val="37126AB9"/>
    <w:multiLevelType w:val="multilevel"/>
    <w:tmpl w:val="37126AB9"/>
    <w:lvl w:ilvl="0" w:tentative="0">
      <w:start w:val="1"/>
      <w:numFmt w:val="decimal"/>
      <w:lvlText w:val="%1)"/>
      <w:lvlJc w:val="left"/>
      <w:pPr>
        <w:ind w:left="440" w:hanging="440"/>
      </w:pPr>
      <w:rPr>
        <w:color w:val="auto"/>
      </w:r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abstractNum w:abstractNumId="2">
    <w:nsid w:val="7E8D6481"/>
    <w:multiLevelType w:val="singleLevel"/>
    <w:tmpl w:val="7E8D6481"/>
    <w:lvl w:ilvl="0" w:tentative="0">
      <w:start w:val="1"/>
      <w:numFmt w:val="decimal"/>
      <w:suff w:val="space"/>
      <w:lvlText w:val="%1)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5MGRhYmE0ZTRjZWU3M2UzNDE3NjdhMTAwYTQyNjgifQ=="/>
  </w:docVars>
  <w:rsids>
    <w:rsidRoot w:val="177E6210"/>
    <w:rsid w:val="177E6210"/>
    <w:rsid w:val="330311DF"/>
    <w:rsid w:val="4F64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Arial" w:hAnsi="Arial" w:eastAsia="宋体" w:cstheme="minorBidi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2023-12-13T06:11:00Z</dcterms:created>
  <dc:creator>WPS_1509364164</dc:creator>
  <cp:lastModifiedBy>洁茹</cp:lastModifiedBy>
  <dcterms:modified xsi:type="dcterms:W3CDTF">2023-12-14T01:25:23Z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9866E63657D545D7A7F6ECD8803F86FD_11</vt:lpwstr>
  </property>
</Properties>
</file>